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D4" w:rsidRPr="00956403" w:rsidRDefault="00CD29D4" w:rsidP="00CD29D4">
      <w:pPr>
        <w:widowControl/>
        <w:autoSpaceDE/>
        <w:autoSpaceDN/>
        <w:ind w:left="5664" w:right="-426"/>
        <w:jc w:val="center"/>
        <w:rPr>
          <w:rFonts w:eastAsia="Calibri"/>
          <w:sz w:val="24"/>
          <w:szCs w:val="24"/>
          <w:lang w:eastAsia="en-US" w:bidi="ar-SA"/>
        </w:rPr>
      </w:pPr>
      <w:bookmarkStart w:id="0" w:name="_GoBack"/>
      <w:bookmarkEnd w:id="0"/>
      <w:r w:rsidRPr="00956403">
        <w:rPr>
          <w:rFonts w:eastAsia="Calibri"/>
          <w:sz w:val="24"/>
          <w:szCs w:val="24"/>
          <w:lang w:eastAsia="en-US" w:bidi="ar-SA"/>
        </w:rPr>
        <w:t>Приложение № 3</w:t>
      </w:r>
    </w:p>
    <w:p w:rsidR="00CD29D4" w:rsidRPr="00956403" w:rsidRDefault="00CD29D4" w:rsidP="00CD29D4">
      <w:pPr>
        <w:widowControl/>
        <w:autoSpaceDE/>
        <w:autoSpaceDN/>
        <w:ind w:left="5664" w:right="-426"/>
        <w:jc w:val="center"/>
        <w:rPr>
          <w:rFonts w:eastAsia="Calibri"/>
          <w:sz w:val="24"/>
          <w:szCs w:val="24"/>
          <w:lang w:eastAsia="en-US" w:bidi="ar-SA"/>
        </w:rPr>
      </w:pPr>
      <w:r w:rsidRPr="00956403">
        <w:rPr>
          <w:rFonts w:eastAsia="Calibri"/>
          <w:sz w:val="24"/>
          <w:szCs w:val="24"/>
          <w:lang w:eastAsia="en-US" w:bidi="ar-SA"/>
        </w:rPr>
        <w:t>к муниципальной программе</w:t>
      </w:r>
    </w:p>
    <w:p w:rsidR="00CD29D4" w:rsidRPr="00956403" w:rsidRDefault="00CD29D4" w:rsidP="00CD29D4">
      <w:pPr>
        <w:widowControl/>
        <w:autoSpaceDE/>
        <w:autoSpaceDN/>
        <w:ind w:left="5664" w:right="-426"/>
        <w:jc w:val="center"/>
        <w:rPr>
          <w:rFonts w:eastAsia="Calibri"/>
          <w:sz w:val="24"/>
          <w:szCs w:val="24"/>
          <w:lang w:eastAsia="en-US" w:bidi="ar-SA"/>
        </w:rPr>
      </w:pPr>
      <w:r w:rsidRPr="00956403">
        <w:rPr>
          <w:rFonts w:eastAsia="Calibri"/>
          <w:sz w:val="24"/>
          <w:szCs w:val="24"/>
          <w:lang w:eastAsia="en-US" w:bidi="ar-SA"/>
        </w:rPr>
        <w:t>"Комплексное развитие территории</w:t>
      </w:r>
    </w:p>
    <w:p w:rsidR="00CD29D4" w:rsidRPr="00956403" w:rsidRDefault="00CD29D4" w:rsidP="00CD29D4">
      <w:pPr>
        <w:widowControl/>
        <w:autoSpaceDE/>
        <w:autoSpaceDN/>
        <w:ind w:left="5664" w:right="-426"/>
        <w:jc w:val="center"/>
        <w:rPr>
          <w:rFonts w:eastAsia="Calibri"/>
          <w:sz w:val="24"/>
          <w:szCs w:val="24"/>
          <w:lang w:eastAsia="en-US" w:bidi="ar-SA"/>
        </w:rPr>
      </w:pPr>
      <w:r w:rsidRPr="00956403">
        <w:rPr>
          <w:rFonts w:eastAsia="Calibri"/>
          <w:sz w:val="24"/>
          <w:szCs w:val="24"/>
          <w:lang w:eastAsia="en-US" w:bidi="ar-SA"/>
        </w:rPr>
        <w:t>городского округа</w:t>
      </w:r>
      <w:r w:rsidR="00C467F1">
        <w:rPr>
          <w:rFonts w:eastAsia="Calibri"/>
          <w:sz w:val="24"/>
          <w:szCs w:val="24"/>
          <w:lang w:eastAsia="en-US" w:bidi="ar-SA"/>
        </w:rPr>
        <w:t xml:space="preserve"> </w:t>
      </w:r>
      <w:r w:rsidRPr="00956403">
        <w:rPr>
          <w:rFonts w:eastAsia="Calibri"/>
          <w:sz w:val="24"/>
          <w:szCs w:val="24"/>
          <w:lang w:eastAsia="en-US" w:bidi="ar-SA"/>
        </w:rPr>
        <w:t>"Город Архангельск"</w:t>
      </w:r>
    </w:p>
    <w:p w:rsidR="00CD29D4" w:rsidRPr="00956403" w:rsidRDefault="00CD29D4" w:rsidP="00CD29D4">
      <w:pPr>
        <w:widowControl/>
        <w:autoSpaceDE/>
        <w:autoSpaceDN/>
        <w:ind w:left="5664" w:right="-426"/>
        <w:rPr>
          <w:rFonts w:eastAsia="Calibri"/>
          <w:sz w:val="24"/>
          <w:szCs w:val="24"/>
          <w:lang w:eastAsia="en-US" w:bidi="ar-SA"/>
        </w:rPr>
      </w:pPr>
    </w:p>
    <w:p w:rsidR="00CD29D4" w:rsidRPr="00956403" w:rsidRDefault="00CD29D4" w:rsidP="00CD29D4">
      <w:pPr>
        <w:widowControl/>
        <w:autoSpaceDE/>
        <w:autoSpaceDN/>
        <w:jc w:val="center"/>
        <w:rPr>
          <w:rFonts w:eastAsia="Calibri"/>
          <w:b/>
          <w:sz w:val="24"/>
          <w:szCs w:val="26"/>
          <w:lang w:eastAsia="en-US" w:bidi="ar-SA"/>
        </w:rPr>
      </w:pPr>
      <w:r w:rsidRPr="00956403">
        <w:rPr>
          <w:rFonts w:eastAsia="Calibri"/>
          <w:b/>
          <w:sz w:val="24"/>
          <w:szCs w:val="26"/>
          <w:lang w:eastAsia="en-US" w:bidi="ar-SA"/>
        </w:rPr>
        <w:t>ПАСПОРТ</w:t>
      </w:r>
    </w:p>
    <w:p w:rsidR="00CD29D4" w:rsidRPr="00956403" w:rsidRDefault="00CD29D4" w:rsidP="00CD29D4">
      <w:pPr>
        <w:widowControl/>
        <w:autoSpaceDE/>
        <w:autoSpaceDN/>
        <w:jc w:val="center"/>
        <w:rPr>
          <w:rFonts w:eastAsia="Calibri"/>
          <w:b/>
          <w:sz w:val="24"/>
          <w:szCs w:val="26"/>
          <w:lang w:eastAsia="en-US" w:bidi="ar-SA"/>
        </w:rPr>
      </w:pPr>
      <w:r w:rsidRPr="00956403">
        <w:rPr>
          <w:rFonts w:eastAsia="Calibri"/>
          <w:b/>
          <w:sz w:val="24"/>
          <w:szCs w:val="26"/>
          <w:lang w:eastAsia="en-US" w:bidi="ar-SA"/>
        </w:rPr>
        <w:t>подпрограммы 4 "Подготовка градостроительной и землеустроительной документации городского округа "Город Архангельск"</w:t>
      </w:r>
    </w:p>
    <w:p w:rsidR="00CD29D4" w:rsidRPr="00956403" w:rsidRDefault="00CD29D4" w:rsidP="00CD29D4">
      <w:pPr>
        <w:widowControl/>
        <w:autoSpaceDE/>
        <w:autoSpaceDN/>
        <w:jc w:val="center"/>
        <w:rPr>
          <w:rFonts w:eastAsia="Calibri"/>
          <w:sz w:val="24"/>
          <w:szCs w:val="26"/>
          <w:lang w:eastAsia="en-US" w:bidi="ar-SA"/>
        </w:rPr>
      </w:pPr>
      <w:r w:rsidRPr="00956403">
        <w:rPr>
          <w:rFonts w:eastAsia="Calibri"/>
          <w:sz w:val="24"/>
          <w:szCs w:val="26"/>
          <w:lang w:eastAsia="en-US" w:bidi="ar-SA"/>
        </w:rPr>
        <w:t>(далее – подпрограмма)</w:t>
      </w:r>
    </w:p>
    <w:p w:rsidR="00CD29D4" w:rsidRPr="00956403" w:rsidRDefault="00CD29D4" w:rsidP="00CD29D4">
      <w:pPr>
        <w:widowControl/>
        <w:autoSpaceDE/>
        <w:autoSpaceDN/>
        <w:jc w:val="center"/>
        <w:rPr>
          <w:rFonts w:eastAsia="Calibri"/>
          <w:sz w:val="26"/>
          <w:szCs w:val="26"/>
          <w:lang w:eastAsia="en-US" w:bidi="ar-SA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448"/>
        <w:gridCol w:w="2055"/>
        <w:gridCol w:w="5244"/>
      </w:tblGrid>
      <w:tr w:rsidR="00CD29D4" w:rsidRPr="00956403" w:rsidTr="00C467F1">
        <w:tc>
          <w:tcPr>
            <w:tcW w:w="2448" w:type="dxa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Сроки реализации подпрограммы</w:t>
            </w:r>
          </w:p>
        </w:tc>
        <w:tc>
          <w:tcPr>
            <w:tcW w:w="7299" w:type="dxa"/>
            <w:gridSpan w:val="2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642D9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-</w:t>
            </w:r>
            <w:r w:rsidR="007642D9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2027 годы </w:t>
            </w:r>
          </w:p>
        </w:tc>
      </w:tr>
      <w:tr w:rsidR="00CD29D4" w:rsidRPr="00956403" w:rsidTr="00C467F1">
        <w:tc>
          <w:tcPr>
            <w:tcW w:w="2448" w:type="dxa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Заказчики подпрограммы</w:t>
            </w:r>
          </w:p>
        </w:tc>
        <w:tc>
          <w:tcPr>
            <w:tcW w:w="7299" w:type="dxa"/>
            <w:gridSpan w:val="2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Администрация городского округа "Город Архангельск", департамент транспорта, строительства и городской инфраструктуры</w:t>
            </w:r>
          </w:p>
        </w:tc>
      </w:tr>
      <w:tr w:rsidR="00CD29D4" w:rsidRPr="00956403" w:rsidTr="00C467F1">
        <w:tc>
          <w:tcPr>
            <w:tcW w:w="2448" w:type="dxa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Исполнители подпрограммы</w:t>
            </w:r>
          </w:p>
        </w:tc>
        <w:tc>
          <w:tcPr>
            <w:tcW w:w="7299" w:type="dxa"/>
            <w:gridSpan w:val="2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Отдел учета и отчетности Администрации городского округа "Город Архангельск", департамент градостроительства, департамент транспорта, строительства и городской инфраструктуры</w:t>
            </w:r>
          </w:p>
        </w:tc>
      </w:tr>
      <w:tr w:rsidR="00CD29D4" w:rsidRPr="00956403" w:rsidTr="00C467F1">
        <w:tc>
          <w:tcPr>
            <w:tcW w:w="2448" w:type="dxa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Цели и задачи подпрограммы</w:t>
            </w:r>
          </w:p>
        </w:tc>
        <w:tc>
          <w:tcPr>
            <w:tcW w:w="7299" w:type="dxa"/>
            <w:gridSpan w:val="2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Цель. Создание условий для развития территории городского округа "Город Архангельск" на основе территориального планирования и градостроительного зонирования.</w:t>
            </w:r>
          </w:p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pacing w:val="-8"/>
                <w:sz w:val="24"/>
                <w:szCs w:val="24"/>
                <w:lang w:eastAsia="en-US" w:bidi="ar-SA"/>
              </w:rPr>
              <w:t>Задача. Обеспечение городского округа "Город Архангельск"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 градостроительной и землеустроительной документацией</w:t>
            </w:r>
          </w:p>
        </w:tc>
      </w:tr>
      <w:tr w:rsidR="00CD29D4" w:rsidRPr="00956403" w:rsidTr="00C467F1">
        <w:tc>
          <w:tcPr>
            <w:tcW w:w="2448" w:type="dxa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Целевые индикаторы подпрограммы</w:t>
            </w:r>
          </w:p>
        </w:tc>
        <w:tc>
          <w:tcPr>
            <w:tcW w:w="7299" w:type="dxa"/>
            <w:gridSpan w:val="2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Целевой индикатор 1. Уровень обеспеченности городского округа "Город Архангельск" документами территориального планирования, градостроительного зонирования и документацией по планировке территории.</w:t>
            </w:r>
          </w:p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Целевой индикатор 2. Уровень обеспеченности городского округа</w:t>
            </w:r>
            <w:r w:rsidRPr="00956403">
              <w:rPr>
                <w:rFonts w:eastAsia="Calibri"/>
                <w:spacing w:val="-4"/>
                <w:sz w:val="24"/>
                <w:szCs w:val="24"/>
                <w:lang w:eastAsia="en-US" w:bidi="ar-SA"/>
              </w:rPr>
              <w:t xml:space="preserve"> "Город Архангельск" землеустроительной документацией</w:t>
            </w:r>
          </w:p>
        </w:tc>
      </w:tr>
      <w:tr w:rsidR="00CD29D4" w:rsidRPr="00956403" w:rsidTr="00C467F1">
        <w:trPr>
          <w:trHeight w:val="135"/>
        </w:trPr>
        <w:tc>
          <w:tcPr>
            <w:tcW w:w="2448" w:type="dxa"/>
            <w:vMerge w:val="restart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299" w:type="dxa"/>
            <w:gridSpan w:val="2"/>
          </w:tcPr>
          <w:p w:rsidR="00CD29D4" w:rsidRPr="00956403" w:rsidRDefault="00CD29D4" w:rsidP="00A357B1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Общий объем финансового обеспечения реализации подпрограммы составляет </w:t>
            </w:r>
            <w:r w:rsidR="00A357B1" w:rsidRPr="00956403">
              <w:rPr>
                <w:rFonts w:eastAsia="Calibri"/>
                <w:sz w:val="24"/>
                <w:szCs w:val="24"/>
                <w:lang w:eastAsia="en-US" w:bidi="ar-SA"/>
              </w:rPr>
              <w:t>10 066,4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 тыс. руб., в том числе:</w:t>
            </w:r>
          </w:p>
        </w:tc>
      </w:tr>
      <w:tr w:rsidR="00CD29D4" w:rsidRPr="00956403" w:rsidTr="00C467F1">
        <w:trPr>
          <w:trHeight w:val="126"/>
        </w:trPr>
        <w:tc>
          <w:tcPr>
            <w:tcW w:w="2448" w:type="dxa"/>
            <w:vMerge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2055" w:type="dxa"/>
            <w:vMerge w:val="restart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Годы реализации подпрограммы</w:t>
            </w:r>
          </w:p>
        </w:tc>
        <w:tc>
          <w:tcPr>
            <w:tcW w:w="5244" w:type="dxa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Источники финансового обеспечения, тыс. руб.</w:t>
            </w:r>
          </w:p>
        </w:tc>
      </w:tr>
      <w:tr w:rsidR="00CD29D4" w:rsidRPr="00956403" w:rsidTr="00C467F1">
        <w:trPr>
          <w:trHeight w:val="328"/>
        </w:trPr>
        <w:tc>
          <w:tcPr>
            <w:tcW w:w="2448" w:type="dxa"/>
            <w:vMerge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2055" w:type="dxa"/>
            <w:vMerge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5244" w:type="dxa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бюджетные ассигнования городского бюджета</w:t>
            </w:r>
          </w:p>
        </w:tc>
      </w:tr>
      <w:tr w:rsidR="00CD29D4" w:rsidRPr="00956403" w:rsidTr="00C467F1">
        <w:trPr>
          <w:trHeight w:val="315"/>
        </w:trPr>
        <w:tc>
          <w:tcPr>
            <w:tcW w:w="2448" w:type="dxa"/>
            <w:vMerge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2055" w:type="dxa"/>
            <w:vMerge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5244" w:type="dxa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городской бюджет</w:t>
            </w:r>
          </w:p>
        </w:tc>
      </w:tr>
      <w:tr w:rsidR="00CD29D4" w:rsidRPr="00956403" w:rsidTr="00C467F1">
        <w:trPr>
          <w:trHeight w:val="126"/>
        </w:trPr>
        <w:tc>
          <w:tcPr>
            <w:tcW w:w="2448" w:type="dxa"/>
            <w:vMerge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2055" w:type="dxa"/>
          </w:tcPr>
          <w:p w:rsidR="00CD29D4" w:rsidRPr="00956403" w:rsidRDefault="00CD29D4" w:rsidP="00C467F1">
            <w:pPr>
              <w:widowControl/>
              <w:autoSpaceDE/>
              <w:autoSpaceDN/>
              <w:spacing w:line="260" w:lineRule="exact"/>
              <w:ind w:right="-25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</w:p>
        </w:tc>
        <w:tc>
          <w:tcPr>
            <w:tcW w:w="5244" w:type="dxa"/>
          </w:tcPr>
          <w:p w:rsidR="00CD29D4" w:rsidRPr="00956403" w:rsidRDefault="00CD29D4" w:rsidP="00C467F1">
            <w:pPr>
              <w:widowControl/>
              <w:autoSpaceDE/>
              <w:autoSpaceDN/>
              <w:spacing w:line="280" w:lineRule="exac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3 382,9</w:t>
            </w:r>
          </w:p>
        </w:tc>
      </w:tr>
      <w:tr w:rsidR="00CD29D4" w:rsidRPr="00956403" w:rsidTr="00C467F1">
        <w:trPr>
          <w:trHeight w:val="126"/>
        </w:trPr>
        <w:tc>
          <w:tcPr>
            <w:tcW w:w="2448" w:type="dxa"/>
            <w:vMerge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2055" w:type="dxa"/>
          </w:tcPr>
          <w:p w:rsidR="00CD29D4" w:rsidRPr="00956403" w:rsidRDefault="00CD29D4" w:rsidP="00C467F1">
            <w:pPr>
              <w:widowControl/>
              <w:autoSpaceDE/>
              <w:autoSpaceDN/>
              <w:spacing w:line="260" w:lineRule="exact"/>
              <w:ind w:right="-25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  <w:tc>
          <w:tcPr>
            <w:tcW w:w="5244" w:type="dxa"/>
          </w:tcPr>
          <w:p w:rsidR="00CD29D4" w:rsidRPr="00956403" w:rsidRDefault="00A357B1" w:rsidP="00C467F1">
            <w:pPr>
              <w:widowControl/>
              <w:autoSpaceDE/>
              <w:autoSpaceDN/>
              <w:spacing w:line="280" w:lineRule="exac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2 936,7</w:t>
            </w:r>
          </w:p>
        </w:tc>
      </w:tr>
      <w:tr w:rsidR="00CD29D4" w:rsidRPr="00956403" w:rsidTr="00C467F1">
        <w:trPr>
          <w:trHeight w:val="126"/>
        </w:trPr>
        <w:tc>
          <w:tcPr>
            <w:tcW w:w="2448" w:type="dxa"/>
            <w:vMerge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2055" w:type="dxa"/>
          </w:tcPr>
          <w:p w:rsidR="00CD29D4" w:rsidRPr="00956403" w:rsidRDefault="00CD29D4" w:rsidP="00C467F1">
            <w:pPr>
              <w:widowControl/>
              <w:autoSpaceDE/>
              <w:autoSpaceDN/>
              <w:spacing w:line="260" w:lineRule="exact"/>
              <w:ind w:right="-25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2024</w:t>
            </w:r>
          </w:p>
        </w:tc>
        <w:tc>
          <w:tcPr>
            <w:tcW w:w="5244" w:type="dxa"/>
          </w:tcPr>
          <w:p w:rsidR="00CD29D4" w:rsidRPr="00956403" w:rsidRDefault="00CD29D4" w:rsidP="00C467F1">
            <w:pPr>
              <w:widowControl/>
              <w:autoSpaceDE/>
              <w:autoSpaceDN/>
              <w:spacing w:line="280" w:lineRule="exac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936,7</w:t>
            </w:r>
          </w:p>
        </w:tc>
      </w:tr>
      <w:tr w:rsidR="00CD29D4" w:rsidRPr="00956403" w:rsidTr="00C467F1">
        <w:trPr>
          <w:trHeight w:val="126"/>
        </w:trPr>
        <w:tc>
          <w:tcPr>
            <w:tcW w:w="2448" w:type="dxa"/>
            <w:vMerge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2055" w:type="dxa"/>
          </w:tcPr>
          <w:p w:rsidR="00CD29D4" w:rsidRPr="00956403" w:rsidRDefault="00CD29D4" w:rsidP="00C467F1">
            <w:pPr>
              <w:widowControl/>
              <w:autoSpaceDE/>
              <w:autoSpaceDN/>
              <w:spacing w:line="260" w:lineRule="exact"/>
              <w:ind w:right="-25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</w:p>
        </w:tc>
        <w:tc>
          <w:tcPr>
            <w:tcW w:w="5244" w:type="dxa"/>
          </w:tcPr>
          <w:p w:rsidR="00CD29D4" w:rsidRPr="00956403" w:rsidRDefault="00CD29D4" w:rsidP="00C467F1">
            <w:pPr>
              <w:widowControl/>
              <w:autoSpaceDE/>
              <w:autoSpaceDN/>
              <w:spacing w:line="280" w:lineRule="exac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936,7</w:t>
            </w:r>
          </w:p>
        </w:tc>
      </w:tr>
      <w:tr w:rsidR="00CD29D4" w:rsidRPr="00956403" w:rsidTr="00C467F1">
        <w:trPr>
          <w:trHeight w:val="126"/>
        </w:trPr>
        <w:tc>
          <w:tcPr>
            <w:tcW w:w="2448" w:type="dxa"/>
            <w:vMerge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2055" w:type="dxa"/>
          </w:tcPr>
          <w:p w:rsidR="00CD29D4" w:rsidRPr="00956403" w:rsidRDefault="00CD29D4" w:rsidP="00C467F1">
            <w:pPr>
              <w:adjustRightInd w:val="0"/>
              <w:spacing w:line="260" w:lineRule="exact"/>
              <w:ind w:right="-250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2026</w:t>
            </w:r>
          </w:p>
        </w:tc>
        <w:tc>
          <w:tcPr>
            <w:tcW w:w="5244" w:type="dxa"/>
          </w:tcPr>
          <w:p w:rsidR="00CD29D4" w:rsidRPr="00956403" w:rsidRDefault="00CD29D4" w:rsidP="00C467F1">
            <w:pPr>
              <w:widowControl/>
              <w:autoSpaceDE/>
              <w:autoSpaceDN/>
              <w:spacing w:line="280" w:lineRule="exac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936,7</w:t>
            </w:r>
          </w:p>
        </w:tc>
      </w:tr>
      <w:tr w:rsidR="00CD29D4" w:rsidRPr="00956403" w:rsidTr="00C467F1">
        <w:trPr>
          <w:trHeight w:val="126"/>
        </w:trPr>
        <w:tc>
          <w:tcPr>
            <w:tcW w:w="2448" w:type="dxa"/>
            <w:vMerge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2055" w:type="dxa"/>
          </w:tcPr>
          <w:p w:rsidR="00CD29D4" w:rsidRPr="00956403" w:rsidRDefault="00CD29D4" w:rsidP="00C467F1">
            <w:pPr>
              <w:widowControl/>
              <w:adjustRightInd w:val="0"/>
              <w:spacing w:line="260" w:lineRule="exact"/>
              <w:ind w:right="-250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2027</w:t>
            </w:r>
          </w:p>
        </w:tc>
        <w:tc>
          <w:tcPr>
            <w:tcW w:w="5244" w:type="dxa"/>
          </w:tcPr>
          <w:p w:rsidR="00CD29D4" w:rsidRPr="00956403" w:rsidRDefault="00CD29D4" w:rsidP="00C467F1">
            <w:pPr>
              <w:widowControl/>
              <w:autoSpaceDE/>
              <w:autoSpaceDN/>
              <w:spacing w:line="280" w:lineRule="exac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936,7</w:t>
            </w:r>
          </w:p>
        </w:tc>
      </w:tr>
      <w:tr w:rsidR="00CD29D4" w:rsidRPr="00956403" w:rsidTr="00C467F1">
        <w:trPr>
          <w:trHeight w:val="126"/>
        </w:trPr>
        <w:tc>
          <w:tcPr>
            <w:tcW w:w="2448" w:type="dxa"/>
            <w:vMerge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2055" w:type="dxa"/>
          </w:tcPr>
          <w:p w:rsidR="00CD29D4" w:rsidRPr="00956403" w:rsidRDefault="00CD29D4" w:rsidP="00CD29D4">
            <w:pPr>
              <w:widowControl/>
              <w:autoSpaceDE/>
              <w:autoSpaceDN/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Всего</w:t>
            </w:r>
          </w:p>
        </w:tc>
        <w:tc>
          <w:tcPr>
            <w:tcW w:w="5244" w:type="dxa"/>
          </w:tcPr>
          <w:p w:rsidR="00CD29D4" w:rsidRPr="00956403" w:rsidRDefault="00A357B1" w:rsidP="00CD29D4">
            <w:pPr>
              <w:widowControl/>
              <w:autoSpaceDE/>
              <w:autoSpaceDN/>
              <w:spacing w:line="280" w:lineRule="exac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10 066,4</w:t>
            </w:r>
          </w:p>
        </w:tc>
      </w:tr>
    </w:tbl>
    <w:p w:rsidR="00CD29D4" w:rsidRPr="00956403" w:rsidRDefault="00CD29D4" w:rsidP="00CD29D4">
      <w:pPr>
        <w:widowControl/>
        <w:autoSpaceDE/>
        <w:autoSpaceDN/>
        <w:ind w:right="-426"/>
        <w:jc w:val="center"/>
        <w:rPr>
          <w:rFonts w:eastAsia="Calibri"/>
          <w:sz w:val="24"/>
          <w:szCs w:val="24"/>
          <w:lang w:eastAsia="en-US" w:bidi="ar-SA"/>
        </w:rPr>
      </w:pPr>
    </w:p>
    <w:p w:rsidR="00CD29D4" w:rsidRPr="00956403" w:rsidRDefault="00CD29D4" w:rsidP="00CD29D4">
      <w:pPr>
        <w:widowControl/>
        <w:autoSpaceDE/>
        <w:autoSpaceDN/>
        <w:ind w:right="-426"/>
        <w:jc w:val="center"/>
        <w:rPr>
          <w:rFonts w:eastAsia="Calibri"/>
          <w:sz w:val="28"/>
          <w:szCs w:val="28"/>
          <w:lang w:eastAsia="en-US" w:bidi="ar-SA"/>
        </w:rPr>
      </w:pPr>
    </w:p>
    <w:p w:rsidR="00CD29D4" w:rsidRPr="00956403" w:rsidRDefault="00CD29D4" w:rsidP="00A357B1">
      <w:pPr>
        <w:widowControl/>
        <w:autoSpaceDE/>
        <w:autoSpaceDN/>
        <w:ind w:left="5664" w:right="-426" w:hanging="5664"/>
        <w:jc w:val="center"/>
        <w:rPr>
          <w:rFonts w:eastAsia="Calibri"/>
          <w:sz w:val="24"/>
          <w:szCs w:val="24"/>
          <w:lang w:eastAsia="en-US" w:bidi="ar-SA"/>
        </w:rPr>
      </w:pPr>
      <w:r w:rsidRPr="00956403">
        <w:rPr>
          <w:rFonts w:eastAsia="Calibri"/>
          <w:sz w:val="28"/>
          <w:szCs w:val="28"/>
          <w:lang w:eastAsia="en-US" w:bidi="ar-SA"/>
        </w:rPr>
        <w:t>____________</w:t>
      </w:r>
    </w:p>
    <w:p w:rsidR="00CD29D4" w:rsidRPr="00956403" w:rsidRDefault="00CD29D4" w:rsidP="002A2F4F">
      <w:pPr>
        <w:widowControl/>
        <w:autoSpaceDE/>
        <w:autoSpaceDN/>
        <w:ind w:left="5664" w:right="-426"/>
        <w:jc w:val="center"/>
        <w:rPr>
          <w:rFonts w:eastAsia="Calibri"/>
          <w:sz w:val="24"/>
          <w:szCs w:val="24"/>
          <w:lang w:eastAsia="en-US" w:bidi="ar-SA"/>
        </w:rPr>
      </w:pPr>
    </w:p>
    <w:p w:rsidR="00CD29D4" w:rsidRPr="00956403" w:rsidRDefault="00CD29D4" w:rsidP="002A2F4F">
      <w:pPr>
        <w:widowControl/>
        <w:autoSpaceDE/>
        <w:autoSpaceDN/>
        <w:ind w:left="5664" w:right="-426"/>
        <w:jc w:val="center"/>
        <w:rPr>
          <w:rFonts w:eastAsia="Calibri"/>
          <w:sz w:val="24"/>
          <w:szCs w:val="24"/>
          <w:lang w:eastAsia="en-US" w:bidi="ar-SA"/>
        </w:rPr>
      </w:pPr>
    </w:p>
    <w:p w:rsidR="00CD29D4" w:rsidRPr="00956403" w:rsidRDefault="00CD29D4" w:rsidP="002A2F4F">
      <w:pPr>
        <w:widowControl/>
        <w:autoSpaceDE/>
        <w:autoSpaceDN/>
        <w:ind w:left="5664" w:right="-426"/>
        <w:jc w:val="center"/>
        <w:rPr>
          <w:rFonts w:eastAsia="Calibri"/>
          <w:sz w:val="24"/>
          <w:szCs w:val="24"/>
          <w:lang w:eastAsia="en-US" w:bidi="ar-SA"/>
        </w:rPr>
      </w:pPr>
    </w:p>
    <w:p w:rsidR="00CD29D4" w:rsidRPr="00956403" w:rsidRDefault="00CD29D4" w:rsidP="002A2F4F">
      <w:pPr>
        <w:widowControl/>
        <w:autoSpaceDE/>
        <w:autoSpaceDN/>
        <w:ind w:left="5664" w:right="-426"/>
        <w:jc w:val="center"/>
        <w:rPr>
          <w:rFonts w:eastAsia="Calibri"/>
          <w:sz w:val="24"/>
          <w:szCs w:val="24"/>
          <w:lang w:eastAsia="en-US" w:bidi="ar-SA"/>
        </w:rPr>
      </w:pPr>
    </w:p>
    <w:p w:rsidR="00CD29D4" w:rsidRPr="00956403" w:rsidRDefault="00CD29D4" w:rsidP="002A2F4F">
      <w:pPr>
        <w:widowControl/>
        <w:autoSpaceDE/>
        <w:autoSpaceDN/>
        <w:ind w:left="5664" w:right="-426"/>
        <w:jc w:val="center"/>
        <w:rPr>
          <w:rFonts w:eastAsia="Calibri"/>
          <w:sz w:val="24"/>
          <w:szCs w:val="24"/>
          <w:lang w:eastAsia="en-US" w:bidi="ar-SA"/>
        </w:rPr>
      </w:pPr>
    </w:p>
    <w:p w:rsidR="00C467F1" w:rsidRDefault="00C467F1" w:rsidP="002A2F4F">
      <w:pPr>
        <w:widowControl/>
        <w:autoSpaceDE/>
        <w:autoSpaceDN/>
        <w:ind w:left="5664" w:right="-426"/>
        <w:jc w:val="center"/>
        <w:rPr>
          <w:rFonts w:eastAsia="Calibri"/>
          <w:sz w:val="24"/>
          <w:szCs w:val="24"/>
          <w:lang w:eastAsia="en-US" w:bidi="ar-SA"/>
        </w:rPr>
        <w:sectPr w:rsidR="00C467F1" w:rsidSect="00C467F1">
          <w:headerReference w:type="default" r:id="rId9"/>
          <w:pgSz w:w="11910" w:h="16840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2A2F4F" w:rsidRPr="00956403" w:rsidRDefault="002A2F4F" w:rsidP="002A2F4F">
      <w:pPr>
        <w:widowControl/>
        <w:autoSpaceDE/>
        <w:autoSpaceDN/>
        <w:ind w:left="5664" w:right="-426"/>
        <w:jc w:val="center"/>
        <w:rPr>
          <w:rFonts w:eastAsia="Calibri"/>
          <w:sz w:val="24"/>
          <w:szCs w:val="24"/>
          <w:lang w:eastAsia="en-US" w:bidi="ar-SA"/>
        </w:rPr>
      </w:pPr>
      <w:r w:rsidRPr="00956403">
        <w:rPr>
          <w:rFonts w:eastAsia="Calibri"/>
          <w:sz w:val="24"/>
          <w:szCs w:val="24"/>
          <w:lang w:eastAsia="en-US" w:bidi="ar-SA"/>
        </w:rPr>
        <w:lastRenderedPageBreak/>
        <w:t>Приложение № 4</w:t>
      </w:r>
    </w:p>
    <w:p w:rsidR="002A2F4F" w:rsidRPr="00956403" w:rsidRDefault="002A2F4F" w:rsidP="002A2F4F">
      <w:pPr>
        <w:widowControl/>
        <w:autoSpaceDE/>
        <w:autoSpaceDN/>
        <w:ind w:left="5664" w:right="-426"/>
        <w:jc w:val="center"/>
        <w:rPr>
          <w:rFonts w:eastAsia="Calibri"/>
          <w:sz w:val="24"/>
          <w:szCs w:val="24"/>
          <w:lang w:eastAsia="en-US" w:bidi="ar-SA"/>
        </w:rPr>
      </w:pPr>
      <w:r w:rsidRPr="00956403">
        <w:rPr>
          <w:rFonts w:eastAsia="Calibri"/>
          <w:sz w:val="24"/>
          <w:szCs w:val="24"/>
          <w:lang w:eastAsia="en-US" w:bidi="ar-SA"/>
        </w:rPr>
        <w:t>к муниципальной программе</w:t>
      </w:r>
    </w:p>
    <w:p w:rsidR="002A2F4F" w:rsidRPr="00956403" w:rsidRDefault="002A2F4F" w:rsidP="002A2F4F">
      <w:pPr>
        <w:widowControl/>
        <w:autoSpaceDE/>
        <w:autoSpaceDN/>
        <w:ind w:left="5664" w:right="-426"/>
        <w:jc w:val="center"/>
        <w:rPr>
          <w:rFonts w:eastAsia="Calibri"/>
          <w:sz w:val="24"/>
          <w:szCs w:val="24"/>
          <w:lang w:eastAsia="en-US" w:bidi="ar-SA"/>
        </w:rPr>
      </w:pPr>
      <w:r w:rsidRPr="00956403">
        <w:rPr>
          <w:rFonts w:eastAsia="Calibri"/>
          <w:sz w:val="24"/>
          <w:szCs w:val="24"/>
          <w:lang w:eastAsia="en-US" w:bidi="ar-SA"/>
        </w:rPr>
        <w:t>"Комплексное развитие территории</w:t>
      </w:r>
    </w:p>
    <w:p w:rsidR="002A2F4F" w:rsidRPr="00956403" w:rsidRDefault="002A2F4F" w:rsidP="002A2F4F">
      <w:pPr>
        <w:widowControl/>
        <w:autoSpaceDE/>
        <w:autoSpaceDN/>
        <w:ind w:left="5664" w:right="-426"/>
        <w:jc w:val="center"/>
        <w:rPr>
          <w:rFonts w:eastAsia="Calibri"/>
          <w:sz w:val="24"/>
          <w:szCs w:val="24"/>
          <w:lang w:eastAsia="en-US" w:bidi="ar-SA"/>
        </w:rPr>
      </w:pPr>
      <w:r w:rsidRPr="00956403">
        <w:rPr>
          <w:rFonts w:eastAsia="Calibri"/>
          <w:sz w:val="24"/>
          <w:szCs w:val="24"/>
          <w:lang w:eastAsia="en-US" w:bidi="ar-SA"/>
        </w:rPr>
        <w:t>городского округа</w:t>
      </w:r>
      <w:r w:rsidR="00C467F1">
        <w:rPr>
          <w:rFonts w:eastAsia="Calibri"/>
          <w:sz w:val="24"/>
          <w:szCs w:val="24"/>
          <w:lang w:eastAsia="en-US" w:bidi="ar-SA"/>
        </w:rPr>
        <w:t xml:space="preserve"> </w:t>
      </w:r>
      <w:r w:rsidRPr="00956403">
        <w:rPr>
          <w:rFonts w:eastAsia="Calibri"/>
          <w:sz w:val="24"/>
          <w:szCs w:val="24"/>
          <w:lang w:eastAsia="en-US" w:bidi="ar-SA"/>
        </w:rPr>
        <w:t>"Город Архангельск"</w:t>
      </w:r>
    </w:p>
    <w:p w:rsidR="002A2F4F" w:rsidRPr="00C467F1" w:rsidRDefault="002A2F4F" w:rsidP="002A2F4F">
      <w:pPr>
        <w:widowControl/>
        <w:autoSpaceDE/>
        <w:autoSpaceDN/>
        <w:ind w:left="5664" w:right="-426"/>
        <w:rPr>
          <w:rFonts w:eastAsia="Calibri"/>
          <w:sz w:val="40"/>
          <w:szCs w:val="24"/>
          <w:lang w:eastAsia="en-US" w:bidi="ar-SA"/>
        </w:rPr>
      </w:pPr>
    </w:p>
    <w:p w:rsidR="002A2F4F" w:rsidRPr="00956403" w:rsidRDefault="002A2F4F" w:rsidP="002A2F4F">
      <w:pPr>
        <w:widowControl/>
        <w:autoSpaceDE/>
        <w:autoSpaceDN/>
        <w:jc w:val="center"/>
        <w:rPr>
          <w:rFonts w:eastAsia="Calibri"/>
          <w:b/>
          <w:sz w:val="24"/>
          <w:szCs w:val="26"/>
          <w:lang w:eastAsia="en-US" w:bidi="ar-SA"/>
        </w:rPr>
      </w:pPr>
      <w:r w:rsidRPr="00956403">
        <w:rPr>
          <w:rFonts w:eastAsia="Calibri"/>
          <w:b/>
          <w:sz w:val="24"/>
          <w:szCs w:val="26"/>
          <w:lang w:eastAsia="en-US" w:bidi="ar-SA"/>
        </w:rPr>
        <w:t>ПАСПОРТ</w:t>
      </w:r>
    </w:p>
    <w:p w:rsidR="002A2F4F" w:rsidRPr="00956403" w:rsidRDefault="002A2F4F" w:rsidP="002A2F4F">
      <w:pPr>
        <w:widowControl/>
        <w:autoSpaceDE/>
        <w:autoSpaceDN/>
        <w:jc w:val="center"/>
        <w:rPr>
          <w:rFonts w:eastAsia="Calibri"/>
          <w:b/>
          <w:sz w:val="24"/>
          <w:szCs w:val="26"/>
          <w:lang w:eastAsia="en-US" w:bidi="ar-SA"/>
        </w:rPr>
      </w:pPr>
      <w:r w:rsidRPr="00956403">
        <w:rPr>
          <w:rFonts w:eastAsia="Calibri"/>
          <w:b/>
          <w:sz w:val="24"/>
          <w:szCs w:val="26"/>
          <w:lang w:eastAsia="en-US" w:bidi="ar-SA"/>
        </w:rPr>
        <w:t>подпрограммы 6 "Капитальные вложения в объекты муниципальной собственности городского округа "Город Архангельск"</w:t>
      </w:r>
    </w:p>
    <w:p w:rsidR="002A2F4F" w:rsidRDefault="002A2F4F" w:rsidP="002A2F4F">
      <w:pPr>
        <w:widowControl/>
        <w:autoSpaceDE/>
        <w:autoSpaceDN/>
        <w:jc w:val="center"/>
        <w:rPr>
          <w:rFonts w:eastAsia="Calibri"/>
          <w:sz w:val="24"/>
          <w:szCs w:val="26"/>
          <w:lang w:eastAsia="en-US" w:bidi="ar-SA"/>
        </w:rPr>
      </w:pPr>
      <w:r w:rsidRPr="00956403">
        <w:rPr>
          <w:rFonts w:eastAsia="Calibri"/>
          <w:sz w:val="24"/>
          <w:szCs w:val="26"/>
          <w:lang w:eastAsia="en-US" w:bidi="ar-SA"/>
        </w:rPr>
        <w:t>(далее – подпрограмма)</w:t>
      </w:r>
    </w:p>
    <w:p w:rsidR="00C467F1" w:rsidRDefault="00C467F1" w:rsidP="002A2F4F">
      <w:pPr>
        <w:widowControl/>
        <w:autoSpaceDE/>
        <w:autoSpaceDN/>
        <w:jc w:val="center"/>
        <w:rPr>
          <w:rFonts w:eastAsia="Calibri"/>
          <w:sz w:val="24"/>
          <w:szCs w:val="26"/>
          <w:lang w:eastAsia="en-US" w:bidi="ar-SA"/>
        </w:rPr>
      </w:pPr>
    </w:p>
    <w:p w:rsidR="00C467F1" w:rsidRPr="00956403" w:rsidRDefault="00C467F1" w:rsidP="002A2F4F">
      <w:pPr>
        <w:widowControl/>
        <w:autoSpaceDE/>
        <w:autoSpaceDN/>
        <w:jc w:val="center"/>
        <w:rPr>
          <w:rFonts w:eastAsia="Calibri"/>
          <w:sz w:val="24"/>
          <w:szCs w:val="26"/>
          <w:lang w:eastAsia="en-US" w:bidi="ar-SA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276"/>
        <w:gridCol w:w="1559"/>
        <w:gridCol w:w="1701"/>
      </w:tblGrid>
      <w:tr w:rsidR="002A2F4F" w:rsidRPr="00956403" w:rsidTr="00C467F1">
        <w:tc>
          <w:tcPr>
            <w:tcW w:w="2235" w:type="dxa"/>
            <w:shd w:val="clear" w:color="auto" w:fill="auto"/>
          </w:tcPr>
          <w:p w:rsidR="002A2F4F" w:rsidRPr="00956403" w:rsidRDefault="002A2F4F" w:rsidP="002A2F4F">
            <w:pPr>
              <w:widowControl/>
              <w:autoSpaceDE/>
              <w:autoSpaceDN/>
              <w:spacing w:line="260" w:lineRule="exact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Сроки реализации подпрограммы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2A2F4F" w:rsidRPr="00956403" w:rsidRDefault="002A2F4F" w:rsidP="002A2F4F">
            <w:pPr>
              <w:widowControl/>
              <w:autoSpaceDE/>
              <w:autoSpaceDN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642D9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-</w:t>
            </w:r>
            <w:r w:rsidR="007642D9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2027 годы</w:t>
            </w:r>
          </w:p>
        </w:tc>
      </w:tr>
      <w:tr w:rsidR="002A2F4F" w:rsidRPr="00956403" w:rsidTr="00C467F1">
        <w:tc>
          <w:tcPr>
            <w:tcW w:w="2235" w:type="dxa"/>
            <w:shd w:val="clear" w:color="auto" w:fill="auto"/>
          </w:tcPr>
          <w:p w:rsidR="002A2F4F" w:rsidRPr="00956403" w:rsidRDefault="002A2F4F" w:rsidP="002A2F4F">
            <w:pPr>
              <w:widowControl/>
              <w:autoSpaceDE/>
              <w:autoSpaceDN/>
              <w:spacing w:line="260" w:lineRule="exact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Заказчики подпрограммы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2A2F4F" w:rsidRPr="00956403" w:rsidRDefault="002A2F4F" w:rsidP="00FB79F1">
            <w:pPr>
              <w:widowControl/>
              <w:autoSpaceDE/>
              <w:autoSpaceDN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Департамент транспорта, строительства и городской инфраструктуры</w:t>
            </w:r>
            <w:r w:rsidR="00FB79F1" w:rsidRPr="00956403">
              <w:rPr>
                <w:sz w:val="24"/>
                <w:szCs w:val="24"/>
              </w:rPr>
              <w:t xml:space="preserve"> департамент городского хозяйства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 w:rsidR="002A2F4F" w:rsidRPr="00956403" w:rsidTr="00C467F1">
        <w:tc>
          <w:tcPr>
            <w:tcW w:w="2235" w:type="dxa"/>
            <w:shd w:val="clear" w:color="auto" w:fill="auto"/>
          </w:tcPr>
          <w:p w:rsidR="002A2F4F" w:rsidRPr="00956403" w:rsidRDefault="002A2F4F" w:rsidP="002A2F4F">
            <w:pPr>
              <w:widowControl/>
              <w:autoSpaceDE/>
              <w:autoSpaceDN/>
              <w:spacing w:line="260" w:lineRule="exact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Исполнители подпрограммы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2A2F4F" w:rsidRPr="00956403" w:rsidRDefault="002A2F4F" w:rsidP="00FB79F1">
            <w:pPr>
              <w:widowControl/>
              <w:autoSpaceDE/>
              <w:autoSpaceDN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Департамент транспорта, строительства и городской инфраструктуры</w:t>
            </w:r>
            <w:r w:rsidR="00FB79F1" w:rsidRPr="00956403">
              <w:rPr>
                <w:sz w:val="24"/>
                <w:szCs w:val="24"/>
              </w:rPr>
              <w:t xml:space="preserve"> департамент городского хозяйства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 w:rsidR="002A2F4F" w:rsidRPr="00956403" w:rsidTr="00C467F1">
        <w:trPr>
          <w:trHeight w:val="507"/>
        </w:trPr>
        <w:tc>
          <w:tcPr>
            <w:tcW w:w="2235" w:type="dxa"/>
            <w:shd w:val="clear" w:color="auto" w:fill="auto"/>
          </w:tcPr>
          <w:p w:rsidR="002A2F4F" w:rsidRPr="00956403" w:rsidRDefault="002A2F4F" w:rsidP="002A2F4F">
            <w:pPr>
              <w:widowControl/>
              <w:autoSpaceDE/>
              <w:autoSpaceDN/>
              <w:spacing w:line="260" w:lineRule="exact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Цели и задачи подпрограммы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2A2F4F" w:rsidRPr="00956403" w:rsidRDefault="002A2F4F" w:rsidP="002A2F4F">
            <w:pPr>
              <w:widowControl/>
              <w:tabs>
                <w:tab w:val="left" w:pos="1197"/>
              </w:tabs>
              <w:autoSpaceDE/>
              <w:autoSpaceDN/>
              <w:spacing w:line="260" w:lineRule="exact"/>
              <w:jc w:val="both"/>
              <w:rPr>
                <w:rFonts w:eastAsia="Calibri"/>
                <w:color w:val="2D2D2D"/>
                <w:spacing w:val="2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Цель</w:t>
            </w:r>
            <w:r w:rsidR="00006179"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 1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.</w:t>
            </w:r>
            <w:r w:rsidRPr="00956403">
              <w:rPr>
                <w:rFonts w:eastAsia="Calibri"/>
                <w:color w:val="2D2D2D"/>
                <w:spacing w:val="2"/>
                <w:sz w:val="24"/>
                <w:szCs w:val="24"/>
                <w:shd w:val="clear" w:color="auto" w:fill="FFFFFF"/>
                <w:lang w:eastAsia="en-US" w:bidi="ar-SA"/>
              </w:rPr>
              <w:t xml:space="preserve"> Обеспечение населения городского округа 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"Город Архангельск" объектами благоустройства</w:t>
            </w:r>
            <w:r w:rsidR="006319D9" w:rsidRPr="00956403">
              <w:rPr>
                <w:rFonts w:eastAsia="Calibri"/>
                <w:sz w:val="24"/>
                <w:szCs w:val="24"/>
                <w:lang w:eastAsia="en-US" w:bidi="ar-SA"/>
              </w:rPr>
              <w:t>, жилищного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 и коммунального хозяйства.</w:t>
            </w:r>
          </w:p>
          <w:p w:rsidR="00006179" w:rsidRPr="00956403" w:rsidRDefault="002A2F4F" w:rsidP="002A2F4F">
            <w:pPr>
              <w:widowControl/>
              <w:tabs>
                <w:tab w:val="left" w:pos="1197"/>
              </w:tabs>
              <w:autoSpaceDE/>
              <w:autoSpaceDN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Задача</w:t>
            </w:r>
            <w:r w:rsidR="00006179"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 1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.</w:t>
            </w:r>
            <w:r w:rsidR="00006179" w:rsidRPr="00956403">
              <w:rPr>
                <w:rFonts w:eastAsia="Calibri"/>
                <w:sz w:val="24"/>
                <w:szCs w:val="24"/>
                <w:lang w:eastAsia="en-US" w:bidi="ar-SA"/>
              </w:rPr>
              <w:t>1.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 Осуществление работ по строительству объектов </w:t>
            </w:r>
            <w:r w:rsidR="00513483" w:rsidRPr="00956403">
              <w:rPr>
                <w:rFonts w:eastAsia="Calibri"/>
                <w:sz w:val="24"/>
                <w:szCs w:val="24"/>
                <w:lang w:eastAsia="en-US" w:bidi="ar-SA"/>
              </w:rPr>
              <w:br/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благоустройства и коммунального хозяйства</w:t>
            </w:r>
            <w:r w:rsidR="00006179" w:rsidRPr="00956403">
              <w:rPr>
                <w:rFonts w:eastAsia="Calibri"/>
                <w:sz w:val="24"/>
                <w:szCs w:val="24"/>
                <w:lang w:eastAsia="en-US" w:bidi="ar-SA"/>
              </w:rPr>
              <w:t>.</w:t>
            </w:r>
          </w:p>
          <w:p w:rsidR="002A2F4F" w:rsidRPr="00956403" w:rsidRDefault="00006179" w:rsidP="00E41526">
            <w:pPr>
              <w:jc w:val="both"/>
              <w:rPr>
                <w:sz w:val="24"/>
                <w:szCs w:val="24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Задача 1.2. </w:t>
            </w:r>
            <w:r w:rsidR="00E41526" w:rsidRPr="00956403">
              <w:rPr>
                <w:rFonts w:eastAsia="Calibri"/>
                <w:sz w:val="24"/>
                <w:szCs w:val="24"/>
                <w:lang w:eastAsia="en-US" w:bidi="ar-SA"/>
              </w:rPr>
              <w:t>Формирование маневренного жилого фонда</w:t>
            </w:r>
            <w:r w:rsidR="00323DA7" w:rsidRPr="00956403">
              <w:rPr>
                <w:sz w:val="24"/>
                <w:szCs w:val="24"/>
              </w:rPr>
              <w:t>, предназначенн</w:t>
            </w:r>
            <w:r w:rsidR="00E41526" w:rsidRPr="00956403">
              <w:rPr>
                <w:sz w:val="24"/>
                <w:szCs w:val="24"/>
              </w:rPr>
              <w:t>ого</w:t>
            </w:r>
            <w:r w:rsidR="00323DA7" w:rsidRPr="00956403">
              <w:rPr>
                <w:sz w:val="24"/>
                <w:szCs w:val="24"/>
              </w:rPr>
              <w:t xml:space="preserve"> для временного проживания</w:t>
            </w:r>
            <w:r w:rsidR="00E41526" w:rsidRPr="00956403">
              <w:rPr>
                <w:sz w:val="24"/>
                <w:szCs w:val="24"/>
              </w:rPr>
              <w:t xml:space="preserve"> граждан</w:t>
            </w:r>
          </w:p>
        </w:tc>
      </w:tr>
      <w:tr w:rsidR="002A2F4F" w:rsidRPr="00956403" w:rsidTr="00C467F1">
        <w:trPr>
          <w:trHeight w:val="3418"/>
        </w:trPr>
        <w:tc>
          <w:tcPr>
            <w:tcW w:w="2235" w:type="dxa"/>
            <w:shd w:val="clear" w:color="auto" w:fill="auto"/>
          </w:tcPr>
          <w:p w:rsidR="002A2F4F" w:rsidRPr="00956403" w:rsidRDefault="002A2F4F" w:rsidP="002A2F4F">
            <w:pPr>
              <w:widowControl/>
              <w:autoSpaceDE/>
              <w:autoSpaceDN/>
              <w:spacing w:line="260" w:lineRule="exact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Целевые индикаторы подпрограммы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2A2F4F" w:rsidRPr="00956403" w:rsidRDefault="002A2F4F" w:rsidP="002A2F4F">
            <w:pPr>
              <w:widowControl/>
              <w:shd w:val="clear" w:color="auto" w:fill="FFFFFF"/>
              <w:autoSpaceDE/>
              <w:autoSpaceDN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Целевой индикатор 1. Площадь построенных и введенных 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br/>
              <w:t>в эксплуатацию мест захоронения.</w:t>
            </w:r>
          </w:p>
          <w:p w:rsidR="002A2F4F" w:rsidRPr="00956403" w:rsidRDefault="002A2F4F" w:rsidP="002A2F4F">
            <w:pPr>
              <w:widowControl/>
              <w:shd w:val="clear" w:color="auto" w:fill="FFFFFF"/>
              <w:autoSpaceDE/>
              <w:autoSpaceDN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Целевой индикатор 2. Протяженность построенных и введенных </w:t>
            </w:r>
            <w:r w:rsidR="007642D9">
              <w:rPr>
                <w:rFonts w:eastAsia="Calibri"/>
                <w:sz w:val="24"/>
                <w:szCs w:val="24"/>
                <w:lang w:eastAsia="en-US" w:bidi="ar-SA"/>
              </w:rPr>
              <w:br/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в эксплуатацию воздушных линий электропередачи наружного освещения.</w:t>
            </w:r>
          </w:p>
          <w:p w:rsidR="002A2F4F" w:rsidRPr="00956403" w:rsidRDefault="002A2F4F" w:rsidP="002A2F4F">
            <w:pPr>
              <w:widowControl/>
              <w:shd w:val="clear" w:color="auto" w:fill="FFFFFF"/>
              <w:autoSpaceDE/>
              <w:autoSpaceDN/>
              <w:spacing w:line="260" w:lineRule="exact"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956403">
              <w:rPr>
                <w:rFonts w:eastAsia="Calibri"/>
                <w:sz w:val="24"/>
                <w:szCs w:val="24"/>
                <w:lang w:bidi="ar-SA"/>
              </w:rPr>
              <w:t>Целевой индикатор 3. Количество водоочистных сооружений, строительство которых осуществлялось в соответствующем году.</w:t>
            </w:r>
          </w:p>
          <w:p w:rsidR="002A2F4F" w:rsidRPr="00956403" w:rsidRDefault="002A2F4F" w:rsidP="002A2F4F">
            <w:pPr>
              <w:widowControl/>
              <w:shd w:val="clear" w:color="auto" w:fill="FFFFFF"/>
              <w:autoSpaceDE/>
              <w:autoSpaceDN/>
              <w:spacing w:line="260" w:lineRule="exact"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956403">
              <w:rPr>
                <w:rFonts w:eastAsia="Calibri"/>
                <w:sz w:val="24"/>
                <w:szCs w:val="24"/>
                <w:lang w:bidi="ar-SA"/>
              </w:rPr>
              <w:t xml:space="preserve">Целевой индикатор 4. Количество водопроводных сетей, строительство и реконструкция которых осуществлялась </w:t>
            </w:r>
            <w:r w:rsidR="007642D9">
              <w:rPr>
                <w:rFonts w:eastAsia="Calibri"/>
                <w:sz w:val="24"/>
                <w:szCs w:val="24"/>
                <w:lang w:bidi="ar-SA"/>
              </w:rPr>
              <w:br/>
            </w:r>
            <w:r w:rsidRPr="00956403">
              <w:rPr>
                <w:rFonts w:eastAsia="Calibri"/>
                <w:sz w:val="24"/>
                <w:szCs w:val="24"/>
                <w:lang w:bidi="ar-SA"/>
              </w:rPr>
              <w:t>в  соответствующем году.</w:t>
            </w:r>
          </w:p>
          <w:p w:rsidR="002A2F4F" w:rsidRPr="00956403" w:rsidRDefault="002A2F4F" w:rsidP="002A2F4F">
            <w:pPr>
              <w:widowControl/>
              <w:shd w:val="clear" w:color="auto" w:fill="FFFFFF"/>
              <w:autoSpaceDE/>
              <w:autoSpaceDN/>
              <w:spacing w:line="260" w:lineRule="exact"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956403">
              <w:rPr>
                <w:rFonts w:eastAsia="Calibri"/>
                <w:sz w:val="24"/>
                <w:szCs w:val="24"/>
                <w:lang w:bidi="ar-SA"/>
              </w:rPr>
              <w:t xml:space="preserve">Целевой индикатор 5. Количество объектов муниципальной собственности городского округа 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"Город Архангельск"</w:t>
            </w:r>
            <w:r w:rsidRPr="00956403">
              <w:rPr>
                <w:rFonts w:eastAsia="Calibri"/>
                <w:sz w:val="24"/>
                <w:szCs w:val="24"/>
                <w:lang w:bidi="ar-SA"/>
              </w:rPr>
              <w:t xml:space="preserve">, </w:t>
            </w:r>
            <w:r w:rsidR="005070E1" w:rsidRPr="00956403">
              <w:rPr>
                <w:rFonts w:eastAsia="Calibri"/>
                <w:sz w:val="24"/>
                <w:szCs w:val="24"/>
                <w:lang w:bidi="ar-SA"/>
              </w:rPr>
              <w:t xml:space="preserve"> строительство и </w:t>
            </w:r>
            <w:r w:rsidRPr="00956403">
              <w:rPr>
                <w:rFonts w:eastAsia="Calibri"/>
                <w:sz w:val="24"/>
                <w:szCs w:val="24"/>
                <w:lang w:bidi="ar-SA"/>
              </w:rPr>
              <w:t xml:space="preserve">реконструкция которых осуществлялась </w:t>
            </w:r>
            <w:r w:rsidR="007642D9">
              <w:rPr>
                <w:rFonts w:eastAsia="Calibri"/>
                <w:sz w:val="24"/>
                <w:szCs w:val="24"/>
                <w:lang w:bidi="ar-SA"/>
              </w:rPr>
              <w:br/>
            </w:r>
            <w:r w:rsidRPr="00956403">
              <w:rPr>
                <w:rFonts w:eastAsia="Calibri"/>
                <w:sz w:val="24"/>
                <w:szCs w:val="24"/>
                <w:lang w:bidi="ar-SA"/>
              </w:rPr>
              <w:t>в соответствующем году.</w:t>
            </w:r>
          </w:p>
          <w:p w:rsidR="002A2F4F" w:rsidRPr="00956403" w:rsidRDefault="002A2F4F" w:rsidP="002A2F4F">
            <w:pPr>
              <w:widowControl/>
              <w:shd w:val="clear" w:color="auto" w:fill="FFFFFF"/>
              <w:autoSpaceDE/>
              <w:autoSpaceDN/>
              <w:spacing w:line="260" w:lineRule="exact"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956403">
              <w:rPr>
                <w:rFonts w:eastAsia="Calibri"/>
                <w:sz w:val="24"/>
                <w:szCs w:val="24"/>
                <w:lang w:bidi="ar-SA"/>
              </w:rPr>
              <w:t xml:space="preserve">Целевой индикатор 6. Протяженность построенной и введенной </w:t>
            </w:r>
            <w:r w:rsidR="007642D9">
              <w:rPr>
                <w:rFonts w:eastAsia="Calibri"/>
                <w:sz w:val="24"/>
                <w:szCs w:val="24"/>
                <w:lang w:bidi="ar-SA"/>
              </w:rPr>
              <w:br/>
            </w:r>
            <w:r w:rsidRPr="00956403">
              <w:rPr>
                <w:rFonts w:eastAsia="Calibri"/>
                <w:sz w:val="24"/>
                <w:szCs w:val="24"/>
                <w:lang w:bidi="ar-SA"/>
              </w:rPr>
              <w:t>в эксплуатацию дренажно-ливневой канализации.</w:t>
            </w:r>
          </w:p>
          <w:p w:rsidR="002A2F4F" w:rsidRPr="00956403" w:rsidRDefault="002A2F4F" w:rsidP="002A2F4F">
            <w:pPr>
              <w:widowControl/>
              <w:shd w:val="clear" w:color="auto" w:fill="FFFFFF"/>
              <w:autoSpaceDE/>
              <w:autoSpaceDN/>
              <w:spacing w:line="260" w:lineRule="exact"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956403">
              <w:rPr>
                <w:rFonts w:eastAsia="Calibri"/>
                <w:sz w:val="24"/>
                <w:szCs w:val="24"/>
                <w:lang w:bidi="ar-SA"/>
              </w:rPr>
              <w:t xml:space="preserve">Целевой индикатор 7. Количество объектов дорожной инфраструктуры, строительство которых осуществлялось </w:t>
            </w:r>
            <w:r w:rsidR="007642D9">
              <w:rPr>
                <w:rFonts w:eastAsia="Calibri"/>
                <w:sz w:val="24"/>
                <w:szCs w:val="24"/>
                <w:lang w:bidi="ar-SA"/>
              </w:rPr>
              <w:br/>
            </w:r>
            <w:r w:rsidRPr="00956403">
              <w:rPr>
                <w:rFonts w:eastAsia="Calibri"/>
                <w:sz w:val="24"/>
                <w:szCs w:val="24"/>
                <w:lang w:bidi="ar-SA"/>
              </w:rPr>
              <w:t>в соответствующем году.</w:t>
            </w:r>
          </w:p>
          <w:p w:rsidR="002A2F4F" w:rsidRPr="00956403" w:rsidRDefault="002A2F4F" w:rsidP="002A2F4F">
            <w:pPr>
              <w:widowControl/>
              <w:shd w:val="clear" w:color="auto" w:fill="FFFFFF"/>
              <w:autoSpaceDE/>
              <w:autoSpaceDN/>
              <w:spacing w:line="260" w:lineRule="exact"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 w:rsidRPr="00956403">
              <w:rPr>
                <w:rFonts w:eastAsia="Calibri"/>
                <w:sz w:val="24"/>
                <w:szCs w:val="24"/>
                <w:lang w:bidi="ar-SA"/>
              </w:rPr>
              <w:t xml:space="preserve">Целевой индикатор 8. Количество подготовленных обоснований инвестиций в строительство объектов муниципальной собственности городского округа </w:t>
            </w:r>
            <w:r w:rsidR="005070E1" w:rsidRPr="00956403">
              <w:rPr>
                <w:rFonts w:eastAsia="Calibri"/>
                <w:sz w:val="24"/>
                <w:szCs w:val="24"/>
                <w:lang w:eastAsia="en-US" w:bidi="ar-SA"/>
              </w:rPr>
              <w:t>"Город Архангельск"</w:t>
            </w:r>
            <w:r w:rsidR="005070E1" w:rsidRPr="00956403">
              <w:rPr>
                <w:rFonts w:eastAsia="Calibri"/>
                <w:sz w:val="24"/>
                <w:szCs w:val="24"/>
                <w:lang w:bidi="ar-SA"/>
              </w:rPr>
              <w:t xml:space="preserve"> в соответствующем году</w:t>
            </w:r>
            <w:r w:rsidR="009F5810" w:rsidRPr="00956403">
              <w:rPr>
                <w:rFonts w:eastAsia="Calibri"/>
                <w:sz w:val="24"/>
                <w:szCs w:val="24"/>
                <w:lang w:bidi="ar-SA"/>
              </w:rPr>
              <w:t>.</w:t>
            </w:r>
          </w:p>
          <w:p w:rsidR="009F5810" w:rsidRPr="00956403" w:rsidRDefault="009D718D" w:rsidP="006D30E4">
            <w:pPr>
              <w:widowControl/>
              <w:shd w:val="clear" w:color="auto" w:fill="FFFFFF"/>
              <w:autoSpaceDE/>
              <w:autoSpaceDN/>
              <w:spacing w:line="260" w:lineRule="exact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bidi="ar-SA"/>
              </w:rPr>
              <w:t xml:space="preserve">Целевой индикатор 9. Количество приобретенных жилых помещений  на территории городского округа 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"Город Архангельск" </w:t>
            </w:r>
            <w:r w:rsidR="007642D9">
              <w:rPr>
                <w:rFonts w:eastAsia="Calibri"/>
                <w:sz w:val="24"/>
                <w:szCs w:val="24"/>
                <w:lang w:eastAsia="en-US" w:bidi="ar-SA"/>
              </w:rPr>
              <w:br/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в соответствующем году </w:t>
            </w:r>
            <w:r w:rsidR="00691054" w:rsidRPr="00956403">
              <w:rPr>
                <w:rFonts w:eastAsia="Calibri"/>
                <w:sz w:val="24"/>
                <w:szCs w:val="24"/>
                <w:lang w:eastAsia="en-US" w:bidi="ar-SA"/>
              </w:rPr>
              <w:t>для использования в качестве маневренного фонда</w:t>
            </w:r>
          </w:p>
        </w:tc>
      </w:tr>
      <w:tr w:rsidR="002A2F4F" w:rsidRPr="00956403" w:rsidTr="00C467F1">
        <w:tc>
          <w:tcPr>
            <w:tcW w:w="2235" w:type="dxa"/>
            <w:vMerge w:val="restart"/>
            <w:shd w:val="clear" w:color="auto" w:fill="auto"/>
          </w:tcPr>
          <w:p w:rsidR="002A2F4F" w:rsidRPr="00956403" w:rsidRDefault="002A2F4F" w:rsidP="002A2F4F">
            <w:pPr>
              <w:widowControl/>
              <w:shd w:val="clear" w:color="auto" w:fill="FFFFFF"/>
              <w:autoSpaceDE/>
              <w:autoSpaceDN/>
              <w:spacing w:line="26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Объемы и</w:t>
            </w:r>
          </w:p>
          <w:p w:rsidR="002A2F4F" w:rsidRPr="00956403" w:rsidRDefault="002A2F4F" w:rsidP="002A2F4F">
            <w:pPr>
              <w:widowControl/>
              <w:shd w:val="clear" w:color="auto" w:fill="FFFFFF"/>
              <w:autoSpaceDE/>
              <w:autoSpaceDN/>
              <w:spacing w:line="260" w:lineRule="exact"/>
              <w:ind w:right="-108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 xml:space="preserve">источники финансового обеспечения </w:t>
            </w: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lastRenderedPageBreak/>
              <w:t>реализации подпрограммы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2A2F4F" w:rsidRDefault="002A2F4F" w:rsidP="00C254BF">
            <w:pPr>
              <w:widowControl/>
              <w:adjustRightInd w:val="0"/>
              <w:spacing w:line="260" w:lineRule="exact"/>
              <w:jc w:val="both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lastRenderedPageBreak/>
              <w:t>Общий объем финансового обеспечения реализации подпрограммы составит 2</w:t>
            </w:r>
            <w:r w:rsidR="00C254BF" w:rsidRPr="00956403">
              <w:rPr>
                <w:sz w:val="24"/>
                <w:szCs w:val="24"/>
                <w:lang w:bidi="ar-SA"/>
              </w:rPr>
              <w:t>94 091,6</w:t>
            </w:r>
            <w:r w:rsidRPr="00956403">
              <w:rPr>
                <w:sz w:val="24"/>
                <w:szCs w:val="24"/>
                <w:lang w:bidi="ar-SA"/>
              </w:rPr>
              <w:t xml:space="preserve"> тыс. руб., в том числе:</w:t>
            </w:r>
          </w:p>
          <w:p w:rsidR="00C467F1" w:rsidRDefault="00C467F1" w:rsidP="00C254BF">
            <w:pPr>
              <w:widowControl/>
              <w:adjustRightInd w:val="0"/>
              <w:spacing w:line="260" w:lineRule="exact"/>
              <w:jc w:val="both"/>
              <w:rPr>
                <w:sz w:val="24"/>
                <w:szCs w:val="24"/>
                <w:lang w:bidi="ar-SA"/>
              </w:rPr>
            </w:pPr>
          </w:p>
          <w:p w:rsidR="00C467F1" w:rsidRPr="00956403" w:rsidRDefault="00C467F1" w:rsidP="00C254BF">
            <w:pPr>
              <w:widowControl/>
              <w:adjustRightInd w:val="0"/>
              <w:spacing w:line="260" w:lineRule="exact"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2A2F4F" w:rsidRPr="00956403" w:rsidTr="00C467F1">
        <w:tc>
          <w:tcPr>
            <w:tcW w:w="2235" w:type="dxa"/>
            <w:vMerge/>
            <w:shd w:val="clear" w:color="auto" w:fill="auto"/>
          </w:tcPr>
          <w:p w:rsidR="002A2F4F" w:rsidRPr="00956403" w:rsidRDefault="002A2F4F" w:rsidP="002A2F4F">
            <w:pPr>
              <w:widowControl/>
              <w:adjustRightInd w:val="0"/>
              <w:spacing w:line="260" w:lineRule="exact"/>
              <w:rPr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A2F4F" w:rsidRPr="00956403" w:rsidRDefault="002A2F4F" w:rsidP="002A2F4F">
            <w:pPr>
              <w:widowControl/>
              <w:shd w:val="clear" w:color="auto" w:fill="FFFFFF"/>
              <w:autoSpaceDE/>
              <w:autoSpaceDN/>
              <w:spacing w:line="260" w:lineRule="exact"/>
              <w:ind w:right="-25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Годы реализации подпрограммы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2A2F4F" w:rsidRPr="00956403" w:rsidRDefault="002A2F4F" w:rsidP="002A2F4F">
            <w:pPr>
              <w:adjustRightInd w:val="0"/>
              <w:spacing w:line="260" w:lineRule="exact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Источники финансового обеспечения, тыс. руб.</w:t>
            </w:r>
          </w:p>
        </w:tc>
      </w:tr>
      <w:tr w:rsidR="002A2F4F" w:rsidRPr="00956403" w:rsidTr="00C467F1">
        <w:trPr>
          <w:trHeight w:val="118"/>
        </w:trPr>
        <w:tc>
          <w:tcPr>
            <w:tcW w:w="2235" w:type="dxa"/>
            <w:vMerge/>
            <w:shd w:val="clear" w:color="auto" w:fill="auto"/>
          </w:tcPr>
          <w:p w:rsidR="002A2F4F" w:rsidRPr="00956403" w:rsidRDefault="002A2F4F" w:rsidP="002A2F4F">
            <w:pPr>
              <w:widowControl/>
              <w:adjustRightInd w:val="0"/>
              <w:spacing w:line="260" w:lineRule="exact"/>
              <w:rPr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F4F" w:rsidRPr="00956403" w:rsidRDefault="002A2F4F" w:rsidP="002A2F4F">
            <w:pPr>
              <w:widowControl/>
              <w:autoSpaceDE/>
              <w:autoSpaceDN/>
              <w:spacing w:line="260" w:lineRule="exact"/>
              <w:ind w:right="-250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:rsidR="002A2F4F" w:rsidRPr="00956403" w:rsidRDefault="002A2F4F" w:rsidP="002A2F4F">
            <w:pPr>
              <w:adjustRightInd w:val="0"/>
              <w:spacing w:line="260" w:lineRule="exact"/>
              <w:ind w:left="-108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бюджетные ассигнования городского бюджета</w:t>
            </w:r>
          </w:p>
        </w:tc>
      </w:tr>
      <w:tr w:rsidR="002A2F4F" w:rsidRPr="00956403" w:rsidTr="00C467F1">
        <w:trPr>
          <w:trHeight w:val="480"/>
        </w:trPr>
        <w:tc>
          <w:tcPr>
            <w:tcW w:w="2235" w:type="dxa"/>
            <w:vMerge/>
            <w:shd w:val="clear" w:color="auto" w:fill="auto"/>
          </w:tcPr>
          <w:p w:rsidR="002A2F4F" w:rsidRPr="00956403" w:rsidRDefault="002A2F4F" w:rsidP="002A2F4F">
            <w:pPr>
              <w:widowControl/>
              <w:adjustRightInd w:val="0"/>
              <w:spacing w:line="260" w:lineRule="exact"/>
              <w:rPr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2F4F" w:rsidRPr="00956403" w:rsidRDefault="002A2F4F" w:rsidP="002A2F4F">
            <w:pPr>
              <w:widowControl/>
              <w:shd w:val="clear" w:color="auto" w:fill="FFFFFF"/>
              <w:autoSpaceDE/>
              <w:autoSpaceDN/>
              <w:spacing w:line="260" w:lineRule="exact"/>
              <w:ind w:right="-250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A2F4F" w:rsidRPr="00956403" w:rsidRDefault="002A2F4F" w:rsidP="002A2F4F">
            <w:pPr>
              <w:adjustRightInd w:val="0"/>
              <w:spacing w:line="260" w:lineRule="exact"/>
              <w:ind w:left="-108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F4F" w:rsidRPr="00956403" w:rsidRDefault="002A2F4F" w:rsidP="002A2F4F">
            <w:pPr>
              <w:adjustRightInd w:val="0"/>
              <w:spacing w:line="260" w:lineRule="exact"/>
              <w:ind w:left="-108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2F4F" w:rsidRPr="00956403" w:rsidRDefault="002A2F4F" w:rsidP="002A2F4F">
            <w:pPr>
              <w:adjustRightInd w:val="0"/>
              <w:spacing w:line="260" w:lineRule="exact"/>
              <w:ind w:left="-108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2F4F" w:rsidRPr="00956403" w:rsidRDefault="002A2F4F" w:rsidP="002A2F4F">
            <w:pPr>
              <w:adjustRightInd w:val="0"/>
              <w:spacing w:line="260" w:lineRule="exact"/>
              <w:ind w:left="-108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Итого</w:t>
            </w:r>
          </w:p>
        </w:tc>
      </w:tr>
      <w:tr w:rsidR="002A2F4F" w:rsidRPr="00956403" w:rsidTr="00C467F1">
        <w:trPr>
          <w:trHeight w:val="229"/>
        </w:trPr>
        <w:tc>
          <w:tcPr>
            <w:tcW w:w="2235" w:type="dxa"/>
            <w:vMerge/>
            <w:shd w:val="clear" w:color="auto" w:fill="auto"/>
          </w:tcPr>
          <w:p w:rsidR="002A2F4F" w:rsidRPr="00956403" w:rsidRDefault="002A2F4F" w:rsidP="002A2F4F">
            <w:pPr>
              <w:widowControl/>
              <w:adjustRightInd w:val="0"/>
              <w:spacing w:line="260" w:lineRule="exact"/>
              <w:rPr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2A2F4F" w:rsidRPr="00956403" w:rsidRDefault="002A2F4F" w:rsidP="00C467F1">
            <w:pPr>
              <w:widowControl/>
              <w:autoSpaceDE/>
              <w:autoSpaceDN/>
              <w:spacing w:line="260" w:lineRule="exact"/>
              <w:ind w:right="-25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2A2F4F" w:rsidRPr="00956403" w:rsidRDefault="00E42ABF" w:rsidP="00C467F1">
            <w:pPr>
              <w:adjustRightInd w:val="0"/>
              <w:spacing w:line="260" w:lineRule="exact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49 443,7</w:t>
            </w:r>
          </w:p>
        </w:tc>
        <w:tc>
          <w:tcPr>
            <w:tcW w:w="1276" w:type="dxa"/>
            <w:shd w:val="clear" w:color="auto" w:fill="auto"/>
          </w:tcPr>
          <w:p w:rsidR="002A2F4F" w:rsidRPr="00956403" w:rsidRDefault="00E42ABF" w:rsidP="00C467F1">
            <w:pPr>
              <w:adjustRightInd w:val="0"/>
              <w:spacing w:line="260" w:lineRule="exact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79 798,8</w:t>
            </w:r>
          </w:p>
        </w:tc>
        <w:tc>
          <w:tcPr>
            <w:tcW w:w="1559" w:type="dxa"/>
            <w:shd w:val="clear" w:color="auto" w:fill="auto"/>
          </w:tcPr>
          <w:p w:rsidR="002A2F4F" w:rsidRPr="00956403" w:rsidRDefault="00E42ABF" w:rsidP="00C467F1">
            <w:pPr>
              <w:adjustRightInd w:val="0"/>
              <w:spacing w:line="260" w:lineRule="exact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33 478,3</w:t>
            </w:r>
          </w:p>
        </w:tc>
        <w:tc>
          <w:tcPr>
            <w:tcW w:w="1701" w:type="dxa"/>
            <w:shd w:val="clear" w:color="auto" w:fill="auto"/>
          </w:tcPr>
          <w:p w:rsidR="002A2F4F" w:rsidRPr="00956403" w:rsidRDefault="00E42ABF" w:rsidP="00C467F1">
            <w:pPr>
              <w:adjustRightInd w:val="0"/>
              <w:spacing w:line="260" w:lineRule="exact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162 720,8</w:t>
            </w:r>
          </w:p>
        </w:tc>
      </w:tr>
      <w:tr w:rsidR="002A2F4F" w:rsidRPr="00956403" w:rsidTr="00C467F1">
        <w:trPr>
          <w:trHeight w:val="229"/>
        </w:trPr>
        <w:tc>
          <w:tcPr>
            <w:tcW w:w="2235" w:type="dxa"/>
            <w:vMerge/>
            <w:shd w:val="clear" w:color="auto" w:fill="auto"/>
          </w:tcPr>
          <w:p w:rsidR="002A2F4F" w:rsidRPr="00956403" w:rsidRDefault="002A2F4F" w:rsidP="002A2F4F">
            <w:pPr>
              <w:widowControl/>
              <w:adjustRightInd w:val="0"/>
              <w:spacing w:line="260" w:lineRule="exact"/>
              <w:rPr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2A2F4F" w:rsidRPr="00956403" w:rsidRDefault="002A2F4F" w:rsidP="00C467F1">
            <w:pPr>
              <w:widowControl/>
              <w:autoSpaceDE/>
              <w:autoSpaceDN/>
              <w:spacing w:line="260" w:lineRule="exact"/>
              <w:ind w:right="-25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2A2F4F" w:rsidRPr="00956403" w:rsidRDefault="00E42ABF" w:rsidP="00C467F1">
            <w:pPr>
              <w:adjustRightInd w:val="0"/>
              <w:spacing w:line="260" w:lineRule="exact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36 639,7</w:t>
            </w:r>
          </w:p>
        </w:tc>
        <w:tc>
          <w:tcPr>
            <w:tcW w:w="1276" w:type="dxa"/>
            <w:shd w:val="clear" w:color="auto" w:fill="auto"/>
          </w:tcPr>
          <w:p w:rsidR="002A2F4F" w:rsidRPr="00956403" w:rsidRDefault="00E42ABF" w:rsidP="00C467F1">
            <w:pPr>
              <w:adjustRightInd w:val="0"/>
              <w:spacing w:line="260" w:lineRule="exact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45 406,8</w:t>
            </w:r>
          </w:p>
        </w:tc>
        <w:tc>
          <w:tcPr>
            <w:tcW w:w="1559" w:type="dxa"/>
            <w:shd w:val="clear" w:color="auto" w:fill="auto"/>
          </w:tcPr>
          <w:p w:rsidR="002A2F4F" w:rsidRPr="00956403" w:rsidRDefault="00E42ABF" w:rsidP="00C467F1">
            <w:pPr>
              <w:adjustRightInd w:val="0"/>
              <w:spacing w:line="260" w:lineRule="exact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F4F" w:rsidRPr="00956403" w:rsidRDefault="00E42ABF" w:rsidP="00C467F1">
            <w:pPr>
              <w:adjustRightInd w:val="0"/>
              <w:spacing w:line="260" w:lineRule="exact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82 046,5</w:t>
            </w:r>
          </w:p>
        </w:tc>
      </w:tr>
      <w:tr w:rsidR="002A2F4F" w:rsidRPr="00956403" w:rsidTr="00C467F1">
        <w:trPr>
          <w:trHeight w:val="256"/>
        </w:trPr>
        <w:tc>
          <w:tcPr>
            <w:tcW w:w="2235" w:type="dxa"/>
            <w:vMerge/>
            <w:shd w:val="clear" w:color="auto" w:fill="auto"/>
          </w:tcPr>
          <w:p w:rsidR="002A2F4F" w:rsidRPr="00956403" w:rsidRDefault="002A2F4F" w:rsidP="002A2F4F">
            <w:pPr>
              <w:widowControl/>
              <w:adjustRightInd w:val="0"/>
              <w:spacing w:line="260" w:lineRule="exact"/>
              <w:rPr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2A2F4F" w:rsidRPr="00956403" w:rsidRDefault="002A2F4F" w:rsidP="00C467F1">
            <w:pPr>
              <w:widowControl/>
              <w:autoSpaceDE/>
              <w:autoSpaceDN/>
              <w:spacing w:line="260" w:lineRule="exact"/>
              <w:ind w:right="-25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2A2F4F" w:rsidRPr="00956403" w:rsidRDefault="00E42ABF" w:rsidP="00C467F1">
            <w:pPr>
              <w:adjustRightInd w:val="0"/>
              <w:spacing w:line="260" w:lineRule="exact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22 831,3</w:t>
            </w:r>
          </w:p>
        </w:tc>
        <w:tc>
          <w:tcPr>
            <w:tcW w:w="1276" w:type="dxa"/>
            <w:shd w:val="clear" w:color="auto" w:fill="auto"/>
          </w:tcPr>
          <w:p w:rsidR="002A2F4F" w:rsidRPr="00956403" w:rsidRDefault="002A2F4F" w:rsidP="00C467F1">
            <w:pPr>
              <w:adjustRightInd w:val="0"/>
              <w:spacing w:line="260" w:lineRule="exact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F4F" w:rsidRPr="00956403" w:rsidRDefault="00E42ABF" w:rsidP="00C467F1">
            <w:pPr>
              <w:adjustRightInd w:val="0"/>
              <w:spacing w:line="260" w:lineRule="exact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2F4F" w:rsidRPr="00956403" w:rsidRDefault="00E42ABF" w:rsidP="00C467F1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956403">
              <w:rPr>
                <w:sz w:val="24"/>
                <w:szCs w:val="24"/>
                <w:lang w:bidi="ar-SA"/>
              </w:rPr>
              <w:t>22 831,3</w:t>
            </w:r>
          </w:p>
        </w:tc>
      </w:tr>
      <w:tr w:rsidR="002A2F4F" w:rsidRPr="00956403" w:rsidTr="00C467F1">
        <w:trPr>
          <w:trHeight w:val="284"/>
        </w:trPr>
        <w:tc>
          <w:tcPr>
            <w:tcW w:w="2235" w:type="dxa"/>
            <w:vMerge/>
            <w:shd w:val="clear" w:color="auto" w:fill="auto"/>
          </w:tcPr>
          <w:p w:rsidR="002A2F4F" w:rsidRPr="00956403" w:rsidRDefault="002A2F4F" w:rsidP="002A2F4F">
            <w:pPr>
              <w:widowControl/>
              <w:adjustRightInd w:val="0"/>
              <w:spacing w:line="260" w:lineRule="exact"/>
              <w:rPr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2A2F4F" w:rsidRPr="00956403" w:rsidRDefault="002A2F4F" w:rsidP="00C467F1">
            <w:pPr>
              <w:widowControl/>
              <w:autoSpaceDE/>
              <w:autoSpaceDN/>
              <w:ind w:right="-25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2F4F" w:rsidRPr="00956403" w:rsidRDefault="00E42ABF" w:rsidP="00C467F1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956403">
              <w:rPr>
                <w:sz w:val="24"/>
                <w:szCs w:val="24"/>
                <w:lang w:bidi="ar-SA"/>
              </w:rPr>
              <w:t>8 831,0</w:t>
            </w:r>
          </w:p>
        </w:tc>
        <w:tc>
          <w:tcPr>
            <w:tcW w:w="1276" w:type="dxa"/>
            <w:shd w:val="clear" w:color="auto" w:fill="auto"/>
          </w:tcPr>
          <w:p w:rsidR="002A2F4F" w:rsidRPr="00956403" w:rsidRDefault="002A2F4F" w:rsidP="00C467F1">
            <w:pPr>
              <w:jc w:val="center"/>
            </w:pPr>
            <w:r w:rsidRPr="00956403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F4F" w:rsidRPr="00956403" w:rsidRDefault="00E42ABF" w:rsidP="00C467F1">
            <w:pPr>
              <w:jc w:val="center"/>
            </w:pPr>
            <w:r w:rsidRPr="00956403">
              <w:t>-</w:t>
            </w:r>
          </w:p>
        </w:tc>
        <w:tc>
          <w:tcPr>
            <w:tcW w:w="1701" w:type="dxa"/>
            <w:shd w:val="clear" w:color="auto" w:fill="auto"/>
          </w:tcPr>
          <w:p w:rsidR="002A2F4F" w:rsidRPr="00956403" w:rsidRDefault="00E42ABF" w:rsidP="00C467F1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956403">
              <w:rPr>
                <w:sz w:val="24"/>
                <w:szCs w:val="24"/>
                <w:lang w:bidi="ar-SA"/>
              </w:rPr>
              <w:t>8 831,0</w:t>
            </w:r>
          </w:p>
        </w:tc>
      </w:tr>
      <w:tr w:rsidR="002A2F4F" w:rsidRPr="00956403" w:rsidTr="00C467F1">
        <w:tc>
          <w:tcPr>
            <w:tcW w:w="2235" w:type="dxa"/>
            <w:vMerge/>
            <w:shd w:val="clear" w:color="auto" w:fill="auto"/>
          </w:tcPr>
          <w:p w:rsidR="002A2F4F" w:rsidRPr="00956403" w:rsidRDefault="002A2F4F" w:rsidP="002A2F4F">
            <w:pPr>
              <w:widowControl/>
              <w:adjustRightInd w:val="0"/>
              <w:spacing w:line="260" w:lineRule="exact"/>
              <w:rPr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2A2F4F" w:rsidRPr="00956403" w:rsidRDefault="002A2F4F" w:rsidP="00C467F1">
            <w:pPr>
              <w:adjustRightInd w:val="0"/>
              <w:ind w:right="-250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2F4F" w:rsidRPr="00956403" w:rsidRDefault="00E42ABF" w:rsidP="00C467F1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956403">
              <w:rPr>
                <w:sz w:val="24"/>
                <w:szCs w:val="24"/>
                <w:lang w:bidi="ar-SA"/>
              </w:rPr>
              <w:t>8 831,0</w:t>
            </w:r>
          </w:p>
        </w:tc>
        <w:tc>
          <w:tcPr>
            <w:tcW w:w="1276" w:type="dxa"/>
            <w:shd w:val="clear" w:color="auto" w:fill="auto"/>
          </w:tcPr>
          <w:p w:rsidR="002A2F4F" w:rsidRPr="00956403" w:rsidRDefault="002A2F4F" w:rsidP="00C467F1">
            <w:pPr>
              <w:jc w:val="center"/>
            </w:pPr>
            <w:r w:rsidRPr="00956403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F4F" w:rsidRPr="00956403" w:rsidRDefault="00E42ABF" w:rsidP="00C467F1">
            <w:pPr>
              <w:jc w:val="center"/>
            </w:pPr>
            <w:r w:rsidRPr="00956403">
              <w:t>-</w:t>
            </w:r>
          </w:p>
        </w:tc>
        <w:tc>
          <w:tcPr>
            <w:tcW w:w="1701" w:type="dxa"/>
            <w:shd w:val="clear" w:color="auto" w:fill="auto"/>
          </w:tcPr>
          <w:p w:rsidR="002A2F4F" w:rsidRPr="00956403" w:rsidRDefault="00E42ABF" w:rsidP="00C467F1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956403">
              <w:rPr>
                <w:sz w:val="24"/>
                <w:szCs w:val="24"/>
                <w:lang w:bidi="ar-SA"/>
              </w:rPr>
              <w:t>8 831,0</w:t>
            </w:r>
          </w:p>
        </w:tc>
      </w:tr>
      <w:tr w:rsidR="002A2F4F" w:rsidRPr="00956403" w:rsidTr="00C467F1">
        <w:trPr>
          <w:trHeight w:val="273"/>
        </w:trPr>
        <w:tc>
          <w:tcPr>
            <w:tcW w:w="2235" w:type="dxa"/>
            <w:vMerge/>
            <w:shd w:val="clear" w:color="auto" w:fill="auto"/>
          </w:tcPr>
          <w:p w:rsidR="002A2F4F" w:rsidRPr="00956403" w:rsidRDefault="002A2F4F" w:rsidP="002A2F4F">
            <w:pPr>
              <w:widowControl/>
              <w:adjustRightInd w:val="0"/>
              <w:spacing w:line="260" w:lineRule="exact"/>
              <w:rPr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2A2F4F" w:rsidRPr="00956403" w:rsidRDefault="002A2F4F" w:rsidP="00C467F1">
            <w:pPr>
              <w:widowControl/>
              <w:adjustRightInd w:val="0"/>
              <w:ind w:right="-250"/>
              <w:jc w:val="center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2F4F" w:rsidRPr="00956403" w:rsidRDefault="00E42ABF" w:rsidP="00C467F1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lang w:eastAsia="en-US" w:bidi="ar-SA"/>
              </w:rPr>
            </w:pPr>
            <w:r w:rsidRPr="00956403">
              <w:rPr>
                <w:sz w:val="24"/>
                <w:szCs w:val="24"/>
                <w:lang w:bidi="ar-SA"/>
              </w:rPr>
              <w:t>8 831,0</w:t>
            </w:r>
          </w:p>
        </w:tc>
        <w:tc>
          <w:tcPr>
            <w:tcW w:w="1276" w:type="dxa"/>
            <w:shd w:val="clear" w:color="auto" w:fill="auto"/>
          </w:tcPr>
          <w:p w:rsidR="002A2F4F" w:rsidRPr="00956403" w:rsidRDefault="002A2F4F" w:rsidP="00C467F1">
            <w:pPr>
              <w:jc w:val="center"/>
            </w:pPr>
            <w:r w:rsidRPr="00956403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2F4F" w:rsidRPr="00956403" w:rsidRDefault="00E42ABF" w:rsidP="00C467F1">
            <w:pPr>
              <w:jc w:val="center"/>
            </w:pPr>
            <w:r w:rsidRPr="00956403">
              <w:t>-</w:t>
            </w:r>
          </w:p>
        </w:tc>
        <w:tc>
          <w:tcPr>
            <w:tcW w:w="1701" w:type="dxa"/>
            <w:shd w:val="clear" w:color="auto" w:fill="auto"/>
          </w:tcPr>
          <w:p w:rsidR="002A2F4F" w:rsidRPr="00956403" w:rsidRDefault="00E42ABF" w:rsidP="00C467F1">
            <w:pPr>
              <w:jc w:val="center"/>
            </w:pPr>
            <w:r w:rsidRPr="00956403">
              <w:rPr>
                <w:sz w:val="24"/>
                <w:szCs w:val="24"/>
                <w:lang w:bidi="ar-SA"/>
              </w:rPr>
              <w:t>8 831,0</w:t>
            </w:r>
          </w:p>
        </w:tc>
      </w:tr>
      <w:tr w:rsidR="002A2F4F" w:rsidRPr="00956403" w:rsidTr="00C467F1">
        <w:tc>
          <w:tcPr>
            <w:tcW w:w="2235" w:type="dxa"/>
            <w:vMerge/>
            <w:shd w:val="clear" w:color="auto" w:fill="auto"/>
          </w:tcPr>
          <w:p w:rsidR="002A2F4F" w:rsidRPr="00956403" w:rsidRDefault="002A2F4F" w:rsidP="002A2F4F">
            <w:pPr>
              <w:widowControl/>
              <w:adjustRightInd w:val="0"/>
              <w:spacing w:line="260" w:lineRule="exact"/>
              <w:rPr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2A2F4F" w:rsidRPr="00956403" w:rsidRDefault="002A2F4F" w:rsidP="002A2F4F">
            <w:pPr>
              <w:widowControl/>
              <w:adjustRightInd w:val="0"/>
              <w:spacing w:line="260" w:lineRule="exact"/>
              <w:ind w:right="-250"/>
              <w:rPr>
                <w:sz w:val="24"/>
                <w:szCs w:val="24"/>
                <w:lang w:bidi="ar-SA"/>
              </w:rPr>
            </w:pPr>
            <w:r w:rsidRPr="00956403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2A2F4F" w:rsidRPr="00956403" w:rsidRDefault="00E42ABF" w:rsidP="002A2F4F">
            <w:pPr>
              <w:widowControl/>
              <w:autoSpaceDE/>
              <w:autoSpaceDN/>
              <w:spacing w:line="260" w:lineRule="exac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135 407,7</w:t>
            </w:r>
          </w:p>
        </w:tc>
        <w:tc>
          <w:tcPr>
            <w:tcW w:w="1276" w:type="dxa"/>
            <w:shd w:val="clear" w:color="auto" w:fill="auto"/>
          </w:tcPr>
          <w:p w:rsidR="002A2F4F" w:rsidRPr="00956403" w:rsidRDefault="00E42ABF" w:rsidP="002A2F4F">
            <w:pPr>
              <w:widowControl/>
              <w:autoSpaceDE/>
              <w:autoSpaceDN/>
              <w:spacing w:line="260" w:lineRule="exac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sz w:val="24"/>
                <w:szCs w:val="24"/>
                <w:lang w:bidi="ar-SA"/>
              </w:rPr>
              <w:t>125 205,6</w:t>
            </w:r>
          </w:p>
        </w:tc>
        <w:tc>
          <w:tcPr>
            <w:tcW w:w="1559" w:type="dxa"/>
            <w:shd w:val="clear" w:color="auto" w:fill="auto"/>
          </w:tcPr>
          <w:p w:rsidR="002A2F4F" w:rsidRPr="00956403" w:rsidRDefault="00E42ABF" w:rsidP="002A2F4F">
            <w:pPr>
              <w:widowControl/>
              <w:autoSpaceDE/>
              <w:autoSpaceDN/>
              <w:spacing w:line="260" w:lineRule="exac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33 478,3</w:t>
            </w:r>
          </w:p>
        </w:tc>
        <w:tc>
          <w:tcPr>
            <w:tcW w:w="1701" w:type="dxa"/>
            <w:shd w:val="clear" w:color="auto" w:fill="auto"/>
          </w:tcPr>
          <w:p w:rsidR="002A2F4F" w:rsidRPr="00956403" w:rsidRDefault="00E42ABF" w:rsidP="002A2F4F">
            <w:pPr>
              <w:widowControl/>
              <w:autoSpaceDE/>
              <w:autoSpaceDN/>
              <w:spacing w:line="260" w:lineRule="exact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56403">
              <w:rPr>
                <w:rFonts w:eastAsia="Calibri"/>
                <w:sz w:val="24"/>
                <w:szCs w:val="24"/>
                <w:lang w:eastAsia="en-US" w:bidi="ar-SA"/>
              </w:rPr>
              <w:t>294 091,6</w:t>
            </w:r>
            <w:r w:rsidR="007642D9">
              <w:rPr>
                <w:rFonts w:eastAsia="Calibri"/>
                <w:sz w:val="24"/>
                <w:szCs w:val="24"/>
                <w:lang w:eastAsia="en-US" w:bidi="ar-SA"/>
              </w:rPr>
              <w:t>".</w:t>
            </w:r>
          </w:p>
        </w:tc>
      </w:tr>
    </w:tbl>
    <w:p w:rsidR="00C467F1" w:rsidRDefault="00C467F1" w:rsidP="00DD1E4F">
      <w:pPr>
        <w:jc w:val="center"/>
        <w:rPr>
          <w:color w:val="000000"/>
          <w:sz w:val="28"/>
          <w:szCs w:val="28"/>
        </w:rPr>
      </w:pPr>
    </w:p>
    <w:p w:rsidR="00C467F1" w:rsidRDefault="00C467F1" w:rsidP="00DD1E4F">
      <w:pPr>
        <w:jc w:val="center"/>
        <w:rPr>
          <w:color w:val="000000"/>
          <w:sz w:val="28"/>
          <w:szCs w:val="28"/>
        </w:rPr>
      </w:pPr>
    </w:p>
    <w:p w:rsidR="002A2F4F" w:rsidRPr="00956403" w:rsidRDefault="00D078DD" w:rsidP="00DD1E4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</w:t>
      </w:r>
    </w:p>
    <w:sectPr w:rsidR="002A2F4F" w:rsidRPr="00956403" w:rsidSect="00C467F1">
      <w:pgSz w:w="11910" w:h="16840"/>
      <w:pgMar w:top="1134" w:right="567" w:bottom="1134" w:left="1701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2B" w:rsidRDefault="003C282B">
      <w:r>
        <w:separator/>
      </w:r>
    </w:p>
  </w:endnote>
  <w:endnote w:type="continuationSeparator" w:id="0">
    <w:p w:rsidR="003C282B" w:rsidRDefault="003C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2B" w:rsidRDefault="003C282B">
      <w:r>
        <w:separator/>
      </w:r>
    </w:p>
  </w:footnote>
  <w:footnote w:type="continuationSeparator" w:id="0">
    <w:p w:rsidR="003C282B" w:rsidRDefault="003C2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378800"/>
      <w:docPartObj>
        <w:docPartGallery w:val="Page Numbers (Top of Page)"/>
        <w:docPartUnique/>
      </w:docPartObj>
    </w:sdtPr>
    <w:sdtEndPr/>
    <w:sdtContent>
      <w:p w:rsidR="00C467F1" w:rsidRDefault="00C467F1">
        <w:pPr>
          <w:pStyle w:val="a8"/>
          <w:jc w:val="center"/>
        </w:pPr>
        <w:r w:rsidRPr="007642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42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42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54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642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467F1" w:rsidRDefault="00C467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1BB"/>
    <w:multiLevelType w:val="singleLevel"/>
    <w:tmpl w:val="C5E22BE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">
    <w:nsid w:val="0C8867BB"/>
    <w:multiLevelType w:val="multilevel"/>
    <w:tmpl w:val="9BA219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>
    <w:nsid w:val="0E353577"/>
    <w:multiLevelType w:val="hybridMultilevel"/>
    <w:tmpl w:val="E7680F92"/>
    <w:lvl w:ilvl="0" w:tplc="9796F84A">
      <w:start w:val="3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114"/>
    <w:multiLevelType w:val="hybridMultilevel"/>
    <w:tmpl w:val="20FE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B2D8F"/>
    <w:multiLevelType w:val="hybridMultilevel"/>
    <w:tmpl w:val="41CA777A"/>
    <w:lvl w:ilvl="0" w:tplc="C74651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14F65"/>
    <w:multiLevelType w:val="hybridMultilevel"/>
    <w:tmpl w:val="63702994"/>
    <w:lvl w:ilvl="0" w:tplc="8BCCBB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B65441"/>
    <w:multiLevelType w:val="singleLevel"/>
    <w:tmpl w:val="2F4CBE5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4135181"/>
    <w:multiLevelType w:val="hybridMultilevel"/>
    <w:tmpl w:val="8E026712"/>
    <w:lvl w:ilvl="0" w:tplc="2B221E3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886D10"/>
    <w:multiLevelType w:val="hybridMultilevel"/>
    <w:tmpl w:val="B8E49AB8"/>
    <w:lvl w:ilvl="0" w:tplc="CE3A134A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C1B7D"/>
    <w:multiLevelType w:val="hybridMultilevel"/>
    <w:tmpl w:val="9BDA6C88"/>
    <w:lvl w:ilvl="0" w:tplc="6EDA22E0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D724C"/>
    <w:multiLevelType w:val="hybridMultilevel"/>
    <w:tmpl w:val="40C63946"/>
    <w:lvl w:ilvl="0" w:tplc="886E44F6">
      <w:numFmt w:val="bullet"/>
      <w:lvlText w:val="&quot;"/>
      <w:lvlJc w:val="left"/>
      <w:pPr>
        <w:ind w:left="572" w:hanging="99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ru-RU" w:eastAsia="ru-RU" w:bidi="ru-RU"/>
      </w:rPr>
    </w:lvl>
    <w:lvl w:ilvl="1" w:tplc="F06C0882">
      <w:numFmt w:val="bullet"/>
      <w:lvlText w:val="•"/>
      <w:lvlJc w:val="left"/>
      <w:pPr>
        <w:ind w:left="1580" w:hanging="99"/>
      </w:pPr>
      <w:rPr>
        <w:rFonts w:hint="default"/>
        <w:lang w:val="ru-RU" w:eastAsia="ru-RU" w:bidi="ru-RU"/>
      </w:rPr>
    </w:lvl>
    <w:lvl w:ilvl="2" w:tplc="AAEE1CDC">
      <w:numFmt w:val="bullet"/>
      <w:lvlText w:val="•"/>
      <w:lvlJc w:val="left"/>
      <w:pPr>
        <w:ind w:left="2581" w:hanging="99"/>
      </w:pPr>
      <w:rPr>
        <w:rFonts w:hint="default"/>
        <w:lang w:val="ru-RU" w:eastAsia="ru-RU" w:bidi="ru-RU"/>
      </w:rPr>
    </w:lvl>
    <w:lvl w:ilvl="3" w:tplc="8F483154">
      <w:numFmt w:val="bullet"/>
      <w:lvlText w:val="•"/>
      <w:lvlJc w:val="left"/>
      <w:pPr>
        <w:ind w:left="3581" w:hanging="99"/>
      </w:pPr>
      <w:rPr>
        <w:rFonts w:hint="default"/>
        <w:lang w:val="ru-RU" w:eastAsia="ru-RU" w:bidi="ru-RU"/>
      </w:rPr>
    </w:lvl>
    <w:lvl w:ilvl="4" w:tplc="B4F6B7E6">
      <w:numFmt w:val="bullet"/>
      <w:lvlText w:val="•"/>
      <w:lvlJc w:val="left"/>
      <w:pPr>
        <w:ind w:left="4582" w:hanging="99"/>
      </w:pPr>
      <w:rPr>
        <w:rFonts w:hint="default"/>
        <w:lang w:val="ru-RU" w:eastAsia="ru-RU" w:bidi="ru-RU"/>
      </w:rPr>
    </w:lvl>
    <w:lvl w:ilvl="5" w:tplc="832A5ED0">
      <w:numFmt w:val="bullet"/>
      <w:lvlText w:val="•"/>
      <w:lvlJc w:val="left"/>
      <w:pPr>
        <w:ind w:left="5583" w:hanging="99"/>
      </w:pPr>
      <w:rPr>
        <w:rFonts w:hint="default"/>
        <w:lang w:val="ru-RU" w:eastAsia="ru-RU" w:bidi="ru-RU"/>
      </w:rPr>
    </w:lvl>
    <w:lvl w:ilvl="6" w:tplc="DDC09386">
      <w:numFmt w:val="bullet"/>
      <w:lvlText w:val="•"/>
      <w:lvlJc w:val="left"/>
      <w:pPr>
        <w:ind w:left="6583" w:hanging="99"/>
      </w:pPr>
      <w:rPr>
        <w:rFonts w:hint="default"/>
        <w:lang w:val="ru-RU" w:eastAsia="ru-RU" w:bidi="ru-RU"/>
      </w:rPr>
    </w:lvl>
    <w:lvl w:ilvl="7" w:tplc="DFDC784A">
      <w:numFmt w:val="bullet"/>
      <w:lvlText w:val="•"/>
      <w:lvlJc w:val="left"/>
      <w:pPr>
        <w:ind w:left="7584" w:hanging="99"/>
      </w:pPr>
      <w:rPr>
        <w:rFonts w:hint="default"/>
        <w:lang w:val="ru-RU" w:eastAsia="ru-RU" w:bidi="ru-RU"/>
      </w:rPr>
    </w:lvl>
    <w:lvl w:ilvl="8" w:tplc="388CC894">
      <w:numFmt w:val="bullet"/>
      <w:lvlText w:val="•"/>
      <w:lvlJc w:val="left"/>
      <w:pPr>
        <w:ind w:left="8585" w:hanging="99"/>
      </w:pPr>
      <w:rPr>
        <w:rFonts w:hint="default"/>
        <w:lang w:val="ru-RU" w:eastAsia="ru-RU" w:bidi="ru-RU"/>
      </w:rPr>
    </w:lvl>
  </w:abstractNum>
  <w:abstractNum w:abstractNumId="12">
    <w:nsid w:val="2E79031E"/>
    <w:multiLevelType w:val="hybridMultilevel"/>
    <w:tmpl w:val="DD165370"/>
    <w:lvl w:ilvl="0" w:tplc="1D12A1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51B0B54"/>
    <w:multiLevelType w:val="hybridMultilevel"/>
    <w:tmpl w:val="2758C11E"/>
    <w:lvl w:ilvl="0" w:tplc="F6DABB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1740AE"/>
    <w:multiLevelType w:val="hybridMultilevel"/>
    <w:tmpl w:val="55423ED4"/>
    <w:lvl w:ilvl="0" w:tplc="8710F840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5">
    <w:nsid w:val="383E5F4A"/>
    <w:multiLevelType w:val="hybridMultilevel"/>
    <w:tmpl w:val="1EFAC100"/>
    <w:lvl w:ilvl="0" w:tplc="C1CE89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3427F"/>
    <w:multiLevelType w:val="hybridMultilevel"/>
    <w:tmpl w:val="65C00CCC"/>
    <w:lvl w:ilvl="0" w:tplc="4DA4E248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D4E41"/>
    <w:multiLevelType w:val="multilevel"/>
    <w:tmpl w:val="AF5E2B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B893D84"/>
    <w:multiLevelType w:val="hybridMultilevel"/>
    <w:tmpl w:val="410E1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0">
    <w:nsid w:val="419701DC"/>
    <w:multiLevelType w:val="hybridMultilevel"/>
    <w:tmpl w:val="24EA9B9C"/>
    <w:lvl w:ilvl="0" w:tplc="BA70E5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2DD4A7A"/>
    <w:multiLevelType w:val="hybridMultilevel"/>
    <w:tmpl w:val="032E5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B49F2"/>
    <w:multiLevelType w:val="hybridMultilevel"/>
    <w:tmpl w:val="C89C9718"/>
    <w:lvl w:ilvl="0" w:tplc="120259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BD7CC8"/>
    <w:multiLevelType w:val="hybridMultilevel"/>
    <w:tmpl w:val="22322FBA"/>
    <w:lvl w:ilvl="0" w:tplc="650ACDEA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85D83"/>
    <w:multiLevelType w:val="multilevel"/>
    <w:tmpl w:val="5F1877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>
    <w:nsid w:val="5581092D"/>
    <w:multiLevelType w:val="hybridMultilevel"/>
    <w:tmpl w:val="7214DB1A"/>
    <w:lvl w:ilvl="0" w:tplc="340E6C28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E3865"/>
    <w:multiLevelType w:val="hybridMultilevel"/>
    <w:tmpl w:val="F7C26418"/>
    <w:lvl w:ilvl="0" w:tplc="AD6EDF4C">
      <w:start w:val="261"/>
      <w:numFmt w:val="decimal"/>
      <w:lvlText w:val="%1"/>
      <w:lvlJc w:val="left"/>
      <w:pPr>
        <w:ind w:left="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7" w:hanging="360"/>
      </w:pPr>
    </w:lvl>
    <w:lvl w:ilvl="2" w:tplc="0419001B" w:tentative="1">
      <w:start w:val="1"/>
      <w:numFmt w:val="lowerRoman"/>
      <w:lvlText w:val="%3."/>
      <w:lvlJc w:val="right"/>
      <w:pPr>
        <w:ind w:left="1597" w:hanging="180"/>
      </w:pPr>
    </w:lvl>
    <w:lvl w:ilvl="3" w:tplc="0419000F" w:tentative="1">
      <w:start w:val="1"/>
      <w:numFmt w:val="decimal"/>
      <w:lvlText w:val="%4."/>
      <w:lvlJc w:val="left"/>
      <w:pPr>
        <w:ind w:left="2317" w:hanging="360"/>
      </w:pPr>
    </w:lvl>
    <w:lvl w:ilvl="4" w:tplc="04190019" w:tentative="1">
      <w:start w:val="1"/>
      <w:numFmt w:val="lowerLetter"/>
      <w:lvlText w:val="%5."/>
      <w:lvlJc w:val="left"/>
      <w:pPr>
        <w:ind w:left="3037" w:hanging="360"/>
      </w:pPr>
    </w:lvl>
    <w:lvl w:ilvl="5" w:tplc="0419001B" w:tentative="1">
      <w:start w:val="1"/>
      <w:numFmt w:val="lowerRoman"/>
      <w:lvlText w:val="%6."/>
      <w:lvlJc w:val="right"/>
      <w:pPr>
        <w:ind w:left="3757" w:hanging="180"/>
      </w:pPr>
    </w:lvl>
    <w:lvl w:ilvl="6" w:tplc="0419000F" w:tentative="1">
      <w:start w:val="1"/>
      <w:numFmt w:val="decimal"/>
      <w:lvlText w:val="%7."/>
      <w:lvlJc w:val="left"/>
      <w:pPr>
        <w:ind w:left="4477" w:hanging="360"/>
      </w:pPr>
    </w:lvl>
    <w:lvl w:ilvl="7" w:tplc="04190019" w:tentative="1">
      <w:start w:val="1"/>
      <w:numFmt w:val="lowerLetter"/>
      <w:lvlText w:val="%8."/>
      <w:lvlJc w:val="left"/>
      <w:pPr>
        <w:ind w:left="5197" w:hanging="360"/>
      </w:pPr>
    </w:lvl>
    <w:lvl w:ilvl="8" w:tplc="041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7">
    <w:nsid w:val="59B70971"/>
    <w:multiLevelType w:val="hybridMultilevel"/>
    <w:tmpl w:val="10ECB1C6"/>
    <w:lvl w:ilvl="0" w:tplc="66124D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A744D7F"/>
    <w:multiLevelType w:val="hybridMultilevel"/>
    <w:tmpl w:val="92426E96"/>
    <w:lvl w:ilvl="0" w:tplc="48601D12">
      <w:start w:val="1"/>
      <w:numFmt w:val="decimal"/>
      <w:lvlText w:val="%1)"/>
      <w:lvlJc w:val="left"/>
      <w:pPr>
        <w:ind w:left="187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30">
    <w:nsid w:val="63D94765"/>
    <w:multiLevelType w:val="multilevel"/>
    <w:tmpl w:val="6A6E6B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>
    <w:nsid w:val="69703D8C"/>
    <w:multiLevelType w:val="hybridMultilevel"/>
    <w:tmpl w:val="D09A18D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>
    <w:nsid w:val="6B667491"/>
    <w:multiLevelType w:val="hybridMultilevel"/>
    <w:tmpl w:val="CB8C35B2"/>
    <w:lvl w:ilvl="0" w:tplc="ED2E9364">
      <w:start w:val="20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>
    <w:nsid w:val="6EB575D6"/>
    <w:multiLevelType w:val="hybridMultilevel"/>
    <w:tmpl w:val="440E4804"/>
    <w:lvl w:ilvl="0" w:tplc="BE3A58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4">
    <w:nsid w:val="6FF15188"/>
    <w:multiLevelType w:val="hybridMultilevel"/>
    <w:tmpl w:val="8CC4BEB8"/>
    <w:lvl w:ilvl="0" w:tplc="273A5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2A45C23"/>
    <w:multiLevelType w:val="hybridMultilevel"/>
    <w:tmpl w:val="EA9E2E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B52F66"/>
    <w:multiLevelType w:val="hybridMultilevel"/>
    <w:tmpl w:val="3E7A33A2"/>
    <w:lvl w:ilvl="0" w:tplc="E9784BFE">
      <w:start w:val="122"/>
      <w:numFmt w:val="decimal"/>
      <w:lvlText w:val="%1"/>
      <w:lvlJc w:val="center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D63FAD"/>
    <w:multiLevelType w:val="singleLevel"/>
    <w:tmpl w:val="1C843D0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39">
    <w:nsid w:val="79F33309"/>
    <w:multiLevelType w:val="multilevel"/>
    <w:tmpl w:val="5F1877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0">
    <w:nsid w:val="7BCE5032"/>
    <w:multiLevelType w:val="hybridMultilevel"/>
    <w:tmpl w:val="A45AA336"/>
    <w:lvl w:ilvl="0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45" w:hanging="360"/>
      </w:pPr>
      <w:rPr>
        <w:rFonts w:ascii="Wingdings" w:hAnsi="Wingdings" w:hint="default"/>
      </w:rPr>
    </w:lvl>
  </w:abstractNum>
  <w:abstractNum w:abstractNumId="41">
    <w:nsid w:val="7C3146C2"/>
    <w:multiLevelType w:val="hybridMultilevel"/>
    <w:tmpl w:val="ED30F18E"/>
    <w:lvl w:ilvl="0" w:tplc="32C29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EF4A6C"/>
    <w:multiLevelType w:val="hybridMultilevel"/>
    <w:tmpl w:val="8D5CA01A"/>
    <w:lvl w:ilvl="0" w:tplc="B3F8A5B4">
      <w:start w:val="54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1"/>
  </w:num>
  <w:num w:numId="3">
    <w:abstractNumId w:val="19"/>
  </w:num>
  <w:num w:numId="4">
    <w:abstractNumId w:val="33"/>
  </w:num>
  <w:num w:numId="5">
    <w:abstractNumId w:val="34"/>
  </w:num>
  <w:num w:numId="6">
    <w:abstractNumId w:val="8"/>
  </w:num>
  <w:num w:numId="7">
    <w:abstractNumId w:val="15"/>
  </w:num>
  <w:num w:numId="8">
    <w:abstractNumId w:val="40"/>
  </w:num>
  <w:num w:numId="9">
    <w:abstractNumId w:val="0"/>
  </w:num>
  <w:num w:numId="10">
    <w:abstractNumId w:val="6"/>
  </w:num>
  <w:num w:numId="11">
    <w:abstractNumId w:val="38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3"/>
  </w:num>
  <w:num w:numId="16">
    <w:abstractNumId w:val="13"/>
  </w:num>
  <w:num w:numId="17">
    <w:abstractNumId w:val="23"/>
  </w:num>
  <w:num w:numId="18">
    <w:abstractNumId w:val="4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41"/>
  </w:num>
  <w:num w:numId="22">
    <w:abstractNumId w:val="28"/>
  </w:num>
  <w:num w:numId="23">
    <w:abstractNumId w:val="5"/>
  </w:num>
  <w:num w:numId="24">
    <w:abstractNumId w:val="32"/>
  </w:num>
  <w:num w:numId="25">
    <w:abstractNumId w:val="31"/>
  </w:num>
  <w:num w:numId="26">
    <w:abstractNumId w:val="22"/>
  </w:num>
  <w:num w:numId="27">
    <w:abstractNumId w:val="27"/>
  </w:num>
  <w:num w:numId="28">
    <w:abstractNumId w:val="39"/>
  </w:num>
  <w:num w:numId="29">
    <w:abstractNumId w:val="1"/>
  </w:num>
  <w:num w:numId="30">
    <w:abstractNumId w:val="30"/>
  </w:num>
  <w:num w:numId="31">
    <w:abstractNumId w:val="17"/>
  </w:num>
  <w:num w:numId="32">
    <w:abstractNumId w:val="24"/>
  </w:num>
  <w:num w:numId="33">
    <w:abstractNumId w:val="37"/>
  </w:num>
  <w:num w:numId="34">
    <w:abstractNumId w:val="14"/>
  </w:num>
  <w:num w:numId="35">
    <w:abstractNumId w:val="10"/>
  </w:num>
  <w:num w:numId="36">
    <w:abstractNumId w:val="36"/>
  </w:num>
  <w:num w:numId="37">
    <w:abstractNumId w:val="16"/>
  </w:num>
  <w:num w:numId="38">
    <w:abstractNumId w:val="25"/>
  </w:num>
  <w:num w:numId="39">
    <w:abstractNumId w:val="9"/>
  </w:num>
  <w:num w:numId="40">
    <w:abstractNumId w:val="21"/>
  </w:num>
  <w:num w:numId="41">
    <w:abstractNumId w:val="4"/>
  </w:num>
  <w:num w:numId="42">
    <w:abstractNumId w:val="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2E"/>
    <w:rsid w:val="00006179"/>
    <w:rsid w:val="000113C3"/>
    <w:rsid w:val="0001476F"/>
    <w:rsid w:val="0002578E"/>
    <w:rsid w:val="00032A21"/>
    <w:rsid w:val="00032CCE"/>
    <w:rsid w:val="00035455"/>
    <w:rsid w:val="00040BD3"/>
    <w:rsid w:val="00042570"/>
    <w:rsid w:val="00044F84"/>
    <w:rsid w:val="0004736B"/>
    <w:rsid w:val="00052D2A"/>
    <w:rsid w:val="00055B3C"/>
    <w:rsid w:val="00056083"/>
    <w:rsid w:val="00060EE3"/>
    <w:rsid w:val="00064B29"/>
    <w:rsid w:val="00067BB0"/>
    <w:rsid w:val="00077D05"/>
    <w:rsid w:val="000829BD"/>
    <w:rsid w:val="00083673"/>
    <w:rsid w:val="0008367E"/>
    <w:rsid w:val="00093906"/>
    <w:rsid w:val="00093C38"/>
    <w:rsid w:val="000A08DC"/>
    <w:rsid w:val="000A0C6E"/>
    <w:rsid w:val="000A2F40"/>
    <w:rsid w:val="000A7484"/>
    <w:rsid w:val="000B779E"/>
    <w:rsid w:val="000B7B98"/>
    <w:rsid w:val="000B7E46"/>
    <w:rsid w:val="000C353E"/>
    <w:rsid w:val="000C4809"/>
    <w:rsid w:val="000C507B"/>
    <w:rsid w:val="000C6646"/>
    <w:rsid w:val="000D23DA"/>
    <w:rsid w:val="000D2FBE"/>
    <w:rsid w:val="000D4118"/>
    <w:rsid w:val="000D45DF"/>
    <w:rsid w:val="000E10D9"/>
    <w:rsid w:val="000E5E06"/>
    <w:rsid w:val="000F19F0"/>
    <w:rsid w:val="000F31F3"/>
    <w:rsid w:val="000F561D"/>
    <w:rsid w:val="001010A6"/>
    <w:rsid w:val="00102D03"/>
    <w:rsid w:val="001030CC"/>
    <w:rsid w:val="00107C51"/>
    <w:rsid w:val="00111FD8"/>
    <w:rsid w:val="00121CEF"/>
    <w:rsid w:val="00123D1D"/>
    <w:rsid w:val="00124D85"/>
    <w:rsid w:val="001348A2"/>
    <w:rsid w:val="0013755B"/>
    <w:rsid w:val="001429CA"/>
    <w:rsid w:val="00143828"/>
    <w:rsid w:val="00143E5B"/>
    <w:rsid w:val="0015039B"/>
    <w:rsid w:val="00150F31"/>
    <w:rsid w:val="00154C86"/>
    <w:rsid w:val="00160A55"/>
    <w:rsid w:val="00161A19"/>
    <w:rsid w:val="00164B29"/>
    <w:rsid w:val="00166FE4"/>
    <w:rsid w:val="00173D86"/>
    <w:rsid w:val="00174FDD"/>
    <w:rsid w:val="00175453"/>
    <w:rsid w:val="00181054"/>
    <w:rsid w:val="00190EC9"/>
    <w:rsid w:val="00195D4D"/>
    <w:rsid w:val="001A268C"/>
    <w:rsid w:val="001A4DD3"/>
    <w:rsid w:val="001B09BE"/>
    <w:rsid w:val="001B2E2A"/>
    <w:rsid w:val="001B30A0"/>
    <w:rsid w:val="001B6D98"/>
    <w:rsid w:val="001B76AA"/>
    <w:rsid w:val="001C4C34"/>
    <w:rsid w:val="001C7175"/>
    <w:rsid w:val="001D0EAE"/>
    <w:rsid w:val="001D0EDF"/>
    <w:rsid w:val="001D36F9"/>
    <w:rsid w:val="001D3AED"/>
    <w:rsid w:val="001D696D"/>
    <w:rsid w:val="001E1B81"/>
    <w:rsid w:val="001E4456"/>
    <w:rsid w:val="001F0834"/>
    <w:rsid w:val="001F1CC9"/>
    <w:rsid w:val="001F7DA4"/>
    <w:rsid w:val="002114B2"/>
    <w:rsid w:val="002115EE"/>
    <w:rsid w:val="0021290F"/>
    <w:rsid w:val="002129EB"/>
    <w:rsid w:val="00212C99"/>
    <w:rsid w:val="00213BE7"/>
    <w:rsid w:val="00216685"/>
    <w:rsid w:val="002204BC"/>
    <w:rsid w:val="002226ED"/>
    <w:rsid w:val="00233100"/>
    <w:rsid w:val="002340F6"/>
    <w:rsid w:val="00245337"/>
    <w:rsid w:val="00250220"/>
    <w:rsid w:val="002516BE"/>
    <w:rsid w:val="0025250D"/>
    <w:rsid w:val="00252766"/>
    <w:rsid w:val="00262F89"/>
    <w:rsid w:val="00265173"/>
    <w:rsid w:val="00265783"/>
    <w:rsid w:val="00272A0E"/>
    <w:rsid w:val="00272E66"/>
    <w:rsid w:val="00274472"/>
    <w:rsid w:val="00274D9D"/>
    <w:rsid w:val="00277D09"/>
    <w:rsid w:val="00284D5A"/>
    <w:rsid w:val="002A2F4F"/>
    <w:rsid w:val="002B45F0"/>
    <w:rsid w:val="002B47EE"/>
    <w:rsid w:val="002B4F92"/>
    <w:rsid w:val="002C0A52"/>
    <w:rsid w:val="002C1EF4"/>
    <w:rsid w:val="002C3E43"/>
    <w:rsid w:val="002C63FE"/>
    <w:rsid w:val="002D220E"/>
    <w:rsid w:val="002D2B10"/>
    <w:rsid w:val="002D2C07"/>
    <w:rsid w:val="002D58DC"/>
    <w:rsid w:val="002D6415"/>
    <w:rsid w:val="002E3343"/>
    <w:rsid w:val="002E6422"/>
    <w:rsid w:val="002F0ABB"/>
    <w:rsid w:val="002F2B92"/>
    <w:rsid w:val="002F78BC"/>
    <w:rsid w:val="0030114E"/>
    <w:rsid w:val="00301400"/>
    <w:rsid w:val="003017B4"/>
    <w:rsid w:val="00301E00"/>
    <w:rsid w:val="003055C0"/>
    <w:rsid w:val="003102B1"/>
    <w:rsid w:val="00314CC4"/>
    <w:rsid w:val="003221BA"/>
    <w:rsid w:val="0032390F"/>
    <w:rsid w:val="00323DA7"/>
    <w:rsid w:val="00333A3C"/>
    <w:rsid w:val="00333F36"/>
    <w:rsid w:val="00342FD0"/>
    <w:rsid w:val="00347B12"/>
    <w:rsid w:val="00352705"/>
    <w:rsid w:val="00352842"/>
    <w:rsid w:val="00354398"/>
    <w:rsid w:val="00355677"/>
    <w:rsid w:val="0035671E"/>
    <w:rsid w:val="00361890"/>
    <w:rsid w:val="00361F2A"/>
    <w:rsid w:val="00366E29"/>
    <w:rsid w:val="0037014C"/>
    <w:rsid w:val="00370ACE"/>
    <w:rsid w:val="003712AA"/>
    <w:rsid w:val="00374010"/>
    <w:rsid w:val="003745EB"/>
    <w:rsid w:val="0037779D"/>
    <w:rsid w:val="00384C6A"/>
    <w:rsid w:val="0039197B"/>
    <w:rsid w:val="003957EF"/>
    <w:rsid w:val="003A2164"/>
    <w:rsid w:val="003A3764"/>
    <w:rsid w:val="003A62DD"/>
    <w:rsid w:val="003A6C3D"/>
    <w:rsid w:val="003B31D3"/>
    <w:rsid w:val="003C282B"/>
    <w:rsid w:val="003C7790"/>
    <w:rsid w:val="003D0FFC"/>
    <w:rsid w:val="003D119F"/>
    <w:rsid w:val="003D28CC"/>
    <w:rsid w:val="003D2EFB"/>
    <w:rsid w:val="003D5EDD"/>
    <w:rsid w:val="003E0295"/>
    <w:rsid w:val="003E0E7B"/>
    <w:rsid w:val="003E7281"/>
    <w:rsid w:val="003F0531"/>
    <w:rsid w:val="003F0E98"/>
    <w:rsid w:val="003F2595"/>
    <w:rsid w:val="003F56DA"/>
    <w:rsid w:val="003F5B2E"/>
    <w:rsid w:val="00400ADC"/>
    <w:rsid w:val="0040123A"/>
    <w:rsid w:val="004029DE"/>
    <w:rsid w:val="00404201"/>
    <w:rsid w:val="00405F89"/>
    <w:rsid w:val="00407A99"/>
    <w:rsid w:val="00407B24"/>
    <w:rsid w:val="00411BBC"/>
    <w:rsid w:val="00412B30"/>
    <w:rsid w:val="00413E18"/>
    <w:rsid w:val="00415FD9"/>
    <w:rsid w:val="004245D2"/>
    <w:rsid w:val="004356BD"/>
    <w:rsid w:val="00436E55"/>
    <w:rsid w:val="00455C74"/>
    <w:rsid w:val="00455E74"/>
    <w:rsid w:val="00465A57"/>
    <w:rsid w:val="00466284"/>
    <w:rsid w:val="004701AA"/>
    <w:rsid w:val="004712D6"/>
    <w:rsid w:val="00474509"/>
    <w:rsid w:val="00475313"/>
    <w:rsid w:val="00483C09"/>
    <w:rsid w:val="0048662E"/>
    <w:rsid w:val="0049299D"/>
    <w:rsid w:val="004931BF"/>
    <w:rsid w:val="00493D9F"/>
    <w:rsid w:val="004961A2"/>
    <w:rsid w:val="004970F7"/>
    <w:rsid w:val="00497DAA"/>
    <w:rsid w:val="004A3BCF"/>
    <w:rsid w:val="004A6F13"/>
    <w:rsid w:val="004A6F45"/>
    <w:rsid w:val="004B3177"/>
    <w:rsid w:val="004B7B42"/>
    <w:rsid w:val="004C3E29"/>
    <w:rsid w:val="004C5AD4"/>
    <w:rsid w:val="004D08FE"/>
    <w:rsid w:val="004D3680"/>
    <w:rsid w:val="004D457D"/>
    <w:rsid w:val="004D5F72"/>
    <w:rsid w:val="004F12E7"/>
    <w:rsid w:val="004F47CB"/>
    <w:rsid w:val="004F5F9E"/>
    <w:rsid w:val="004F61F6"/>
    <w:rsid w:val="004F6F90"/>
    <w:rsid w:val="004F7543"/>
    <w:rsid w:val="00500D8D"/>
    <w:rsid w:val="0050219F"/>
    <w:rsid w:val="00502988"/>
    <w:rsid w:val="005070E1"/>
    <w:rsid w:val="00510B81"/>
    <w:rsid w:val="00513483"/>
    <w:rsid w:val="005254C2"/>
    <w:rsid w:val="00531E29"/>
    <w:rsid w:val="005325A1"/>
    <w:rsid w:val="00532E1F"/>
    <w:rsid w:val="00541E91"/>
    <w:rsid w:val="00542883"/>
    <w:rsid w:val="00542FA0"/>
    <w:rsid w:val="00543CED"/>
    <w:rsid w:val="00544544"/>
    <w:rsid w:val="005577F6"/>
    <w:rsid w:val="00561743"/>
    <w:rsid w:val="005620DC"/>
    <w:rsid w:val="00562E8B"/>
    <w:rsid w:val="005631D3"/>
    <w:rsid w:val="00566286"/>
    <w:rsid w:val="00567BF5"/>
    <w:rsid w:val="00573C3E"/>
    <w:rsid w:val="00574337"/>
    <w:rsid w:val="00576027"/>
    <w:rsid w:val="00580B0C"/>
    <w:rsid w:val="00581EC2"/>
    <w:rsid w:val="0058432B"/>
    <w:rsid w:val="00590DCA"/>
    <w:rsid w:val="005919FB"/>
    <w:rsid w:val="0059226B"/>
    <w:rsid w:val="0059619E"/>
    <w:rsid w:val="00596523"/>
    <w:rsid w:val="005968C6"/>
    <w:rsid w:val="005A07A2"/>
    <w:rsid w:val="005A4799"/>
    <w:rsid w:val="005B55C1"/>
    <w:rsid w:val="005B6449"/>
    <w:rsid w:val="005C2030"/>
    <w:rsid w:val="005C5175"/>
    <w:rsid w:val="005C78B1"/>
    <w:rsid w:val="005D0866"/>
    <w:rsid w:val="005D3C9C"/>
    <w:rsid w:val="005D75B0"/>
    <w:rsid w:val="005D7BBA"/>
    <w:rsid w:val="005E2537"/>
    <w:rsid w:val="005E34FB"/>
    <w:rsid w:val="005E38D0"/>
    <w:rsid w:val="005F72F5"/>
    <w:rsid w:val="00604B94"/>
    <w:rsid w:val="00605667"/>
    <w:rsid w:val="006106E2"/>
    <w:rsid w:val="006126D3"/>
    <w:rsid w:val="006130A7"/>
    <w:rsid w:val="00621F97"/>
    <w:rsid w:val="00622F6F"/>
    <w:rsid w:val="006276AD"/>
    <w:rsid w:val="00627BC5"/>
    <w:rsid w:val="006319D9"/>
    <w:rsid w:val="00632AE9"/>
    <w:rsid w:val="00641041"/>
    <w:rsid w:val="0064591C"/>
    <w:rsid w:val="00647992"/>
    <w:rsid w:val="006641E4"/>
    <w:rsid w:val="006761FA"/>
    <w:rsid w:val="006764B2"/>
    <w:rsid w:val="006772FD"/>
    <w:rsid w:val="006806B3"/>
    <w:rsid w:val="00691054"/>
    <w:rsid w:val="00692DD3"/>
    <w:rsid w:val="00693283"/>
    <w:rsid w:val="0069512E"/>
    <w:rsid w:val="006A5FFD"/>
    <w:rsid w:val="006B2E87"/>
    <w:rsid w:val="006B7C2C"/>
    <w:rsid w:val="006C4D66"/>
    <w:rsid w:val="006C5576"/>
    <w:rsid w:val="006D30E4"/>
    <w:rsid w:val="006F24A6"/>
    <w:rsid w:val="006F4224"/>
    <w:rsid w:val="0070046F"/>
    <w:rsid w:val="007040E1"/>
    <w:rsid w:val="007078DA"/>
    <w:rsid w:val="007157E9"/>
    <w:rsid w:val="00727122"/>
    <w:rsid w:val="007279B4"/>
    <w:rsid w:val="0073199C"/>
    <w:rsid w:val="00735312"/>
    <w:rsid w:val="0073588B"/>
    <w:rsid w:val="00736BAD"/>
    <w:rsid w:val="00741061"/>
    <w:rsid w:val="00745089"/>
    <w:rsid w:val="00747576"/>
    <w:rsid w:val="00747E65"/>
    <w:rsid w:val="007642D9"/>
    <w:rsid w:val="007740C3"/>
    <w:rsid w:val="007808C3"/>
    <w:rsid w:val="00781F59"/>
    <w:rsid w:val="00783AB7"/>
    <w:rsid w:val="0078409A"/>
    <w:rsid w:val="00785345"/>
    <w:rsid w:val="0078754F"/>
    <w:rsid w:val="0079572A"/>
    <w:rsid w:val="007967CE"/>
    <w:rsid w:val="007A4337"/>
    <w:rsid w:val="007A4BA4"/>
    <w:rsid w:val="007B2EF1"/>
    <w:rsid w:val="007B35E5"/>
    <w:rsid w:val="007C1CE5"/>
    <w:rsid w:val="007C7F46"/>
    <w:rsid w:val="007D0103"/>
    <w:rsid w:val="007E008B"/>
    <w:rsid w:val="007E4BDF"/>
    <w:rsid w:val="007E5427"/>
    <w:rsid w:val="007E60B6"/>
    <w:rsid w:val="007E71A2"/>
    <w:rsid w:val="007F4620"/>
    <w:rsid w:val="00800F98"/>
    <w:rsid w:val="00812DA6"/>
    <w:rsid w:val="00812E82"/>
    <w:rsid w:val="00813179"/>
    <w:rsid w:val="00817830"/>
    <w:rsid w:val="00820A5A"/>
    <w:rsid w:val="008262EE"/>
    <w:rsid w:val="0083160C"/>
    <w:rsid w:val="00834911"/>
    <w:rsid w:val="0084378B"/>
    <w:rsid w:val="00843D9C"/>
    <w:rsid w:val="00846734"/>
    <w:rsid w:val="008508F5"/>
    <w:rsid w:val="00851ED4"/>
    <w:rsid w:val="00861013"/>
    <w:rsid w:val="00866BD0"/>
    <w:rsid w:val="00867FA1"/>
    <w:rsid w:val="00877659"/>
    <w:rsid w:val="008776F2"/>
    <w:rsid w:val="00885303"/>
    <w:rsid w:val="00885B01"/>
    <w:rsid w:val="008944C0"/>
    <w:rsid w:val="0089498D"/>
    <w:rsid w:val="00897806"/>
    <w:rsid w:val="008B2E05"/>
    <w:rsid w:val="008B6D5B"/>
    <w:rsid w:val="008C0078"/>
    <w:rsid w:val="008C34DA"/>
    <w:rsid w:val="008C454E"/>
    <w:rsid w:val="008D2F12"/>
    <w:rsid w:val="008D406D"/>
    <w:rsid w:val="008D4BF5"/>
    <w:rsid w:val="008E5E0F"/>
    <w:rsid w:val="008E7111"/>
    <w:rsid w:val="008E7DFD"/>
    <w:rsid w:val="008F301B"/>
    <w:rsid w:val="008F4A1E"/>
    <w:rsid w:val="008F658D"/>
    <w:rsid w:val="00906795"/>
    <w:rsid w:val="00920756"/>
    <w:rsid w:val="00921C29"/>
    <w:rsid w:val="0092350C"/>
    <w:rsid w:val="00924150"/>
    <w:rsid w:val="00932679"/>
    <w:rsid w:val="009327C8"/>
    <w:rsid w:val="0094245F"/>
    <w:rsid w:val="00945A4C"/>
    <w:rsid w:val="00945D38"/>
    <w:rsid w:val="009479B7"/>
    <w:rsid w:val="00951015"/>
    <w:rsid w:val="00951554"/>
    <w:rsid w:val="00952776"/>
    <w:rsid w:val="00955232"/>
    <w:rsid w:val="00956403"/>
    <w:rsid w:val="0096719E"/>
    <w:rsid w:val="00970D47"/>
    <w:rsid w:val="009753BB"/>
    <w:rsid w:val="00975CD8"/>
    <w:rsid w:val="00983382"/>
    <w:rsid w:val="009847DC"/>
    <w:rsid w:val="00987303"/>
    <w:rsid w:val="009876E4"/>
    <w:rsid w:val="00996A29"/>
    <w:rsid w:val="009978D5"/>
    <w:rsid w:val="009B0FFB"/>
    <w:rsid w:val="009B37F2"/>
    <w:rsid w:val="009C118B"/>
    <w:rsid w:val="009C3B79"/>
    <w:rsid w:val="009D1FF1"/>
    <w:rsid w:val="009D6A13"/>
    <w:rsid w:val="009D718D"/>
    <w:rsid w:val="009E11F6"/>
    <w:rsid w:val="009E3EEA"/>
    <w:rsid w:val="009F0868"/>
    <w:rsid w:val="009F1D09"/>
    <w:rsid w:val="009F2943"/>
    <w:rsid w:val="009F5810"/>
    <w:rsid w:val="009F622E"/>
    <w:rsid w:val="009F6532"/>
    <w:rsid w:val="00A03406"/>
    <w:rsid w:val="00A10B2C"/>
    <w:rsid w:val="00A123B4"/>
    <w:rsid w:val="00A153B2"/>
    <w:rsid w:val="00A16248"/>
    <w:rsid w:val="00A22710"/>
    <w:rsid w:val="00A27AB5"/>
    <w:rsid w:val="00A27CB7"/>
    <w:rsid w:val="00A313E3"/>
    <w:rsid w:val="00A318C8"/>
    <w:rsid w:val="00A321EE"/>
    <w:rsid w:val="00A32631"/>
    <w:rsid w:val="00A32C9C"/>
    <w:rsid w:val="00A357B1"/>
    <w:rsid w:val="00A43386"/>
    <w:rsid w:val="00A46091"/>
    <w:rsid w:val="00A4726A"/>
    <w:rsid w:val="00A47BF5"/>
    <w:rsid w:val="00A51B36"/>
    <w:rsid w:val="00A530CB"/>
    <w:rsid w:val="00A53602"/>
    <w:rsid w:val="00A55C96"/>
    <w:rsid w:val="00A57FD9"/>
    <w:rsid w:val="00A63EC4"/>
    <w:rsid w:val="00A662D8"/>
    <w:rsid w:val="00A809B6"/>
    <w:rsid w:val="00A836E9"/>
    <w:rsid w:val="00A839EB"/>
    <w:rsid w:val="00A83DF7"/>
    <w:rsid w:val="00A87672"/>
    <w:rsid w:val="00A8792B"/>
    <w:rsid w:val="00A910B8"/>
    <w:rsid w:val="00A92123"/>
    <w:rsid w:val="00AA14DE"/>
    <w:rsid w:val="00AA46DA"/>
    <w:rsid w:val="00AA5B23"/>
    <w:rsid w:val="00AA5B84"/>
    <w:rsid w:val="00AB1AD5"/>
    <w:rsid w:val="00AB1F21"/>
    <w:rsid w:val="00AB3448"/>
    <w:rsid w:val="00AB6723"/>
    <w:rsid w:val="00AB6846"/>
    <w:rsid w:val="00AC095A"/>
    <w:rsid w:val="00AC617F"/>
    <w:rsid w:val="00AD3652"/>
    <w:rsid w:val="00AD6DBB"/>
    <w:rsid w:val="00AD6F75"/>
    <w:rsid w:val="00AE277C"/>
    <w:rsid w:val="00AE3F67"/>
    <w:rsid w:val="00AF0BC3"/>
    <w:rsid w:val="00AF39DF"/>
    <w:rsid w:val="00AF6C94"/>
    <w:rsid w:val="00AF7BA0"/>
    <w:rsid w:val="00AF7E36"/>
    <w:rsid w:val="00B063C6"/>
    <w:rsid w:val="00B07893"/>
    <w:rsid w:val="00B10ACA"/>
    <w:rsid w:val="00B11EE0"/>
    <w:rsid w:val="00B13ED4"/>
    <w:rsid w:val="00B13EE6"/>
    <w:rsid w:val="00B16381"/>
    <w:rsid w:val="00B2297B"/>
    <w:rsid w:val="00B31B4A"/>
    <w:rsid w:val="00B31DDB"/>
    <w:rsid w:val="00B33C88"/>
    <w:rsid w:val="00B35ACE"/>
    <w:rsid w:val="00B4178B"/>
    <w:rsid w:val="00B43C10"/>
    <w:rsid w:val="00B516C7"/>
    <w:rsid w:val="00B51FC4"/>
    <w:rsid w:val="00B52835"/>
    <w:rsid w:val="00B562A0"/>
    <w:rsid w:val="00B63353"/>
    <w:rsid w:val="00B703B2"/>
    <w:rsid w:val="00B7061D"/>
    <w:rsid w:val="00B72989"/>
    <w:rsid w:val="00B75B6D"/>
    <w:rsid w:val="00B75C59"/>
    <w:rsid w:val="00B82DC8"/>
    <w:rsid w:val="00B846CA"/>
    <w:rsid w:val="00B865AB"/>
    <w:rsid w:val="00B90780"/>
    <w:rsid w:val="00B9190E"/>
    <w:rsid w:val="00B93A7D"/>
    <w:rsid w:val="00B95FE1"/>
    <w:rsid w:val="00BA3052"/>
    <w:rsid w:val="00BA3EA2"/>
    <w:rsid w:val="00BB2DB3"/>
    <w:rsid w:val="00BB79C9"/>
    <w:rsid w:val="00BD093F"/>
    <w:rsid w:val="00BD1A73"/>
    <w:rsid w:val="00BD3630"/>
    <w:rsid w:val="00BD58FD"/>
    <w:rsid w:val="00BE1694"/>
    <w:rsid w:val="00BE5E5F"/>
    <w:rsid w:val="00BE79DA"/>
    <w:rsid w:val="00BF7AB3"/>
    <w:rsid w:val="00C06423"/>
    <w:rsid w:val="00C068D0"/>
    <w:rsid w:val="00C1054A"/>
    <w:rsid w:val="00C23053"/>
    <w:rsid w:val="00C24CF9"/>
    <w:rsid w:val="00C254BF"/>
    <w:rsid w:val="00C27F69"/>
    <w:rsid w:val="00C31A70"/>
    <w:rsid w:val="00C36BA8"/>
    <w:rsid w:val="00C467F1"/>
    <w:rsid w:val="00C468FE"/>
    <w:rsid w:val="00C471DD"/>
    <w:rsid w:val="00C4746B"/>
    <w:rsid w:val="00C52BF8"/>
    <w:rsid w:val="00C535C0"/>
    <w:rsid w:val="00C560A2"/>
    <w:rsid w:val="00C6329F"/>
    <w:rsid w:val="00C6495D"/>
    <w:rsid w:val="00C72EA7"/>
    <w:rsid w:val="00C745A7"/>
    <w:rsid w:val="00C74A50"/>
    <w:rsid w:val="00C75D3B"/>
    <w:rsid w:val="00C8391B"/>
    <w:rsid w:val="00C85AFE"/>
    <w:rsid w:val="00C91217"/>
    <w:rsid w:val="00C925C1"/>
    <w:rsid w:val="00C95995"/>
    <w:rsid w:val="00CA042E"/>
    <w:rsid w:val="00CB022C"/>
    <w:rsid w:val="00CB747B"/>
    <w:rsid w:val="00CC2137"/>
    <w:rsid w:val="00CC38F8"/>
    <w:rsid w:val="00CD29D4"/>
    <w:rsid w:val="00CD4584"/>
    <w:rsid w:val="00CF5400"/>
    <w:rsid w:val="00D02247"/>
    <w:rsid w:val="00D078DD"/>
    <w:rsid w:val="00D13222"/>
    <w:rsid w:val="00D1715D"/>
    <w:rsid w:val="00D20950"/>
    <w:rsid w:val="00D24A7C"/>
    <w:rsid w:val="00D26885"/>
    <w:rsid w:val="00D37D42"/>
    <w:rsid w:val="00D43674"/>
    <w:rsid w:val="00D449EC"/>
    <w:rsid w:val="00D44FF4"/>
    <w:rsid w:val="00D52C4B"/>
    <w:rsid w:val="00D624AC"/>
    <w:rsid w:val="00D646A2"/>
    <w:rsid w:val="00D656E8"/>
    <w:rsid w:val="00D70EFE"/>
    <w:rsid w:val="00D73B92"/>
    <w:rsid w:val="00D7409B"/>
    <w:rsid w:val="00D9580E"/>
    <w:rsid w:val="00D959BF"/>
    <w:rsid w:val="00DA6063"/>
    <w:rsid w:val="00DA6B8D"/>
    <w:rsid w:val="00DA78D4"/>
    <w:rsid w:val="00DB0612"/>
    <w:rsid w:val="00DB07CD"/>
    <w:rsid w:val="00DB3A60"/>
    <w:rsid w:val="00DB6EEE"/>
    <w:rsid w:val="00DC190B"/>
    <w:rsid w:val="00DC73F6"/>
    <w:rsid w:val="00DC7E74"/>
    <w:rsid w:val="00DD0B09"/>
    <w:rsid w:val="00DD1E4F"/>
    <w:rsid w:val="00DD3674"/>
    <w:rsid w:val="00DE2C25"/>
    <w:rsid w:val="00DE49E2"/>
    <w:rsid w:val="00DE52D4"/>
    <w:rsid w:val="00DE5C81"/>
    <w:rsid w:val="00DE6337"/>
    <w:rsid w:val="00DE7A26"/>
    <w:rsid w:val="00DF0BE1"/>
    <w:rsid w:val="00DF1CEC"/>
    <w:rsid w:val="00DF3B07"/>
    <w:rsid w:val="00DF44EB"/>
    <w:rsid w:val="00DF62C1"/>
    <w:rsid w:val="00E011F8"/>
    <w:rsid w:val="00E02367"/>
    <w:rsid w:val="00E10E2D"/>
    <w:rsid w:val="00E11BEB"/>
    <w:rsid w:val="00E11C77"/>
    <w:rsid w:val="00E128BE"/>
    <w:rsid w:val="00E24545"/>
    <w:rsid w:val="00E25D3B"/>
    <w:rsid w:val="00E2635F"/>
    <w:rsid w:val="00E26A8C"/>
    <w:rsid w:val="00E301CC"/>
    <w:rsid w:val="00E3436A"/>
    <w:rsid w:val="00E3466E"/>
    <w:rsid w:val="00E41526"/>
    <w:rsid w:val="00E42ABF"/>
    <w:rsid w:val="00E43C23"/>
    <w:rsid w:val="00E51785"/>
    <w:rsid w:val="00E522AB"/>
    <w:rsid w:val="00E53072"/>
    <w:rsid w:val="00E62DC4"/>
    <w:rsid w:val="00E63F2B"/>
    <w:rsid w:val="00E64F5D"/>
    <w:rsid w:val="00E65F47"/>
    <w:rsid w:val="00E77247"/>
    <w:rsid w:val="00E82AEC"/>
    <w:rsid w:val="00E82B9D"/>
    <w:rsid w:val="00E87304"/>
    <w:rsid w:val="00E93D99"/>
    <w:rsid w:val="00E93EC0"/>
    <w:rsid w:val="00E947CD"/>
    <w:rsid w:val="00E951DA"/>
    <w:rsid w:val="00EA11B4"/>
    <w:rsid w:val="00EA1CC5"/>
    <w:rsid w:val="00EA1D5F"/>
    <w:rsid w:val="00EA1F59"/>
    <w:rsid w:val="00EB5724"/>
    <w:rsid w:val="00EC00C3"/>
    <w:rsid w:val="00EC04DD"/>
    <w:rsid w:val="00EC2F2E"/>
    <w:rsid w:val="00EC415C"/>
    <w:rsid w:val="00EC480B"/>
    <w:rsid w:val="00EC514F"/>
    <w:rsid w:val="00EC778A"/>
    <w:rsid w:val="00ED2DDD"/>
    <w:rsid w:val="00EE2EB8"/>
    <w:rsid w:val="00EE5A55"/>
    <w:rsid w:val="00EE6475"/>
    <w:rsid w:val="00EE669F"/>
    <w:rsid w:val="00EF2BDC"/>
    <w:rsid w:val="00F01C36"/>
    <w:rsid w:val="00F06B81"/>
    <w:rsid w:val="00F2267F"/>
    <w:rsid w:val="00F23937"/>
    <w:rsid w:val="00F262A4"/>
    <w:rsid w:val="00F375DA"/>
    <w:rsid w:val="00F40653"/>
    <w:rsid w:val="00F41235"/>
    <w:rsid w:val="00F41D4F"/>
    <w:rsid w:val="00F42759"/>
    <w:rsid w:val="00F454F3"/>
    <w:rsid w:val="00F51B1F"/>
    <w:rsid w:val="00F53298"/>
    <w:rsid w:val="00F61922"/>
    <w:rsid w:val="00F61BE5"/>
    <w:rsid w:val="00F632FD"/>
    <w:rsid w:val="00F65982"/>
    <w:rsid w:val="00F66C06"/>
    <w:rsid w:val="00F73880"/>
    <w:rsid w:val="00F74B17"/>
    <w:rsid w:val="00F74B22"/>
    <w:rsid w:val="00F813BC"/>
    <w:rsid w:val="00F8261B"/>
    <w:rsid w:val="00F83592"/>
    <w:rsid w:val="00F856AC"/>
    <w:rsid w:val="00F94024"/>
    <w:rsid w:val="00FA0FB0"/>
    <w:rsid w:val="00FA2B1D"/>
    <w:rsid w:val="00FA5702"/>
    <w:rsid w:val="00FB4767"/>
    <w:rsid w:val="00FB72A6"/>
    <w:rsid w:val="00FB79F1"/>
    <w:rsid w:val="00FC1232"/>
    <w:rsid w:val="00FC3975"/>
    <w:rsid w:val="00FC3CD0"/>
    <w:rsid w:val="00FC7FDF"/>
    <w:rsid w:val="00FD095F"/>
    <w:rsid w:val="00FD1F9F"/>
    <w:rsid w:val="00FD44F0"/>
    <w:rsid w:val="00FD614A"/>
    <w:rsid w:val="00FE0AFE"/>
    <w:rsid w:val="00FE1D8F"/>
    <w:rsid w:val="00FE4373"/>
    <w:rsid w:val="00FE6FBA"/>
    <w:rsid w:val="00FF3FDE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4F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DB6EEE"/>
    <w:pPr>
      <w:keepNext/>
      <w:widowControl/>
      <w:autoSpaceDE/>
      <w:autoSpaceDN/>
      <w:jc w:val="both"/>
      <w:outlineLvl w:val="1"/>
    </w:pPr>
    <w:rPr>
      <w:b/>
      <w:sz w:val="28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EEE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ConsPlusNonformat">
    <w:name w:val="ConsPlusNonformat"/>
    <w:uiPriority w:val="99"/>
    <w:rsid w:val="00FD614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0D2FBE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0D2FBE"/>
    <w:rPr>
      <w:lang w:val="ru-RU"/>
    </w:rPr>
  </w:style>
  <w:style w:type="table" w:styleId="aa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077D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JurTerm">
    <w:name w:val="ConsPlusJurTerm"/>
    <w:rsid w:val="009E3EEA"/>
    <w:rPr>
      <w:rFonts w:ascii="Tahoma" w:eastAsia="Times New Roman" w:hAnsi="Tahoma" w:cs="Tahoma"/>
      <w:sz w:val="26"/>
      <w:szCs w:val="20"/>
      <w:lang w:val="ru-RU" w:eastAsia="ru-RU"/>
    </w:rPr>
  </w:style>
  <w:style w:type="table" w:customStyle="1" w:styleId="121">
    <w:name w:val="Сетка таблицы121"/>
    <w:basedOn w:val="a1"/>
    <w:next w:val="aa"/>
    <w:uiPriority w:val="39"/>
    <w:rsid w:val="009E3EE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B6EEE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6EE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rsid w:val="00DB6EEE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DB6EEE"/>
  </w:style>
  <w:style w:type="paragraph" w:styleId="ad">
    <w:name w:val="Body Text Indent"/>
    <w:basedOn w:val="a"/>
    <w:link w:val="ae"/>
    <w:semiHidden/>
    <w:rsid w:val="00DB6EEE"/>
    <w:pPr>
      <w:widowControl/>
      <w:autoSpaceDE/>
      <w:autoSpaceDN/>
      <w:ind w:firstLine="720"/>
      <w:jc w:val="both"/>
    </w:pPr>
    <w:rPr>
      <w:sz w:val="28"/>
      <w:szCs w:val="20"/>
      <w:lang w:bidi="ar-SA"/>
    </w:rPr>
  </w:style>
  <w:style w:type="character" w:customStyle="1" w:styleId="ae">
    <w:name w:val="Основной текст с отступом Знак"/>
    <w:basedOn w:val="a0"/>
    <w:link w:val="ad"/>
    <w:semiHidden/>
    <w:rsid w:val="00DB6EE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">
    <w:name w:val="Сетка таблицы1"/>
    <w:basedOn w:val="a1"/>
    <w:next w:val="aa"/>
    <w:uiPriority w:val="59"/>
    <w:rsid w:val="00DB6E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DB6EEE"/>
    <w:rPr>
      <w:color w:val="0000FF"/>
      <w:u w:val="single"/>
    </w:rPr>
  </w:style>
  <w:style w:type="paragraph" w:customStyle="1" w:styleId="ConsNormal">
    <w:name w:val="ConsNormal"/>
    <w:rsid w:val="00DB6EEE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3">
    <w:name w:val="Стиль1"/>
    <w:basedOn w:val="a"/>
    <w:rsid w:val="00DB6EEE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PlusCell">
    <w:name w:val="ConsPlusCell"/>
    <w:rsid w:val="00DB6EEE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0">
    <w:name w:val="No Spacing"/>
    <w:uiPriority w:val="1"/>
    <w:qFormat/>
    <w:rsid w:val="00DB6EE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1">
    <w:name w:val="Normal (Web)"/>
    <w:basedOn w:val="a"/>
    <w:rsid w:val="00DB6EE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21">
    <w:name w:val="Нет списка2"/>
    <w:next w:val="a2"/>
    <w:uiPriority w:val="99"/>
    <w:semiHidden/>
    <w:unhideWhenUsed/>
    <w:rsid w:val="00DB6EEE"/>
  </w:style>
  <w:style w:type="table" w:customStyle="1" w:styleId="22">
    <w:name w:val="Сетка таблицы2"/>
    <w:basedOn w:val="a1"/>
    <w:next w:val="aa"/>
    <w:uiPriority w:val="59"/>
    <w:rsid w:val="00DB6E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semiHidden/>
    <w:unhideWhenUsed/>
    <w:rsid w:val="00DB6EEE"/>
    <w:rPr>
      <w:color w:val="800080"/>
      <w:u w:val="single"/>
    </w:rPr>
  </w:style>
  <w:style w:type="paragraph" w:customStyle="1" w:styleId="ConsPlusTitle">
    <w:name w:val="ConsPlusTitle"/>
    <w:rsid w:val="00DB6EEE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numbering" w:customStyle="1" w:styleId="3">
    <w:name w:val="Нет списка3"/>
    <w:next w:val="a2"/>
    <w:uiPriority w:val="99"/>
    <w:semiHidden/>
    <w:unhideWhenUsed/>
    <w:rsid w:val="00DB6EEE"/>
  </w:style>
  <w:style w:type="table" w:customStyle="1" w:styleId="30">
    <w:name w:val="Сетка таблицы3"/>
    <w:basedOn w:val="a1"/>
    <w:next w:val="aa"/>
    <w:uiPriority w:val="59"/>
    <w:rsid w:val="00DB6E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B6EEE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B6E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endnote reference"/>
    <w:uiPriority w:val="99"/>
    <w:semiHidden/>
    <w:unhideWhenUsed/>
    <w:rsid w:val="00DB6EEE"/>
    <w:rPr>
      <w:vertAlign w:val="superscript"/>
    </w:rPr>
  </w:style>
  <w:style w:type="paragraph" w:customStyle="1" w:styleId="xl65">
    <w:name w:val="xl65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DB6EE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DB6EEE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DB6EE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DB6EE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DB6EE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DB6EEE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64">
    <w:name w:val="xl64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77">
    <w:name w:val="xl77"/>
    <w:basedOn w:val="a"/>
    <w:rsid w:val="00DB6EEE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DB6EEE"/>
    <w:pPr>
      <w:widowControl/>
      <w:shd w:val="clear" w:color="000000" w:fill="E6B8B7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2">
    <w:name w:val="xl82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DB6EEE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6">
    <w:name w:val="xl86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7">
    <w:name w:val="xl87"/>
    <w:basedOn w:val="a"/>
    <w:rsid w:val="00DB6EE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8">
    <w:name w:val="xl88"/>
    <w:basedOn w:val="a"/>
    <w:rsid w:val="00DB6EEE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9">
    <w:name w:val="xl89"/>
    <w:basedOn w:val="a"/>
    <w:rsid w:val="00DB6EE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DB6EEE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4F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DB6EEE"/>
    <w:pPr>
      <w:keepNext/>
      <w:widowControl/>
      <w:autoSpaceDE/>
      <w:autoSpaceDN/>
      <w:jc w:val="both"/>
      <w:outlineLvl w:val="1"/>
    </w:pPr>
    <w:rPr>
      <w:b/>
      <w:sz w:val="28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EEE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ConsPlusNonformat">
    <w:name w:val="ConsPlusNonformat"/>
    <w:uiPriority w:val="99"/>
    <w:rsid w:val="00FD614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0D2FBE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0D2FBE"/>
    <w:rPr>
      <w:lang w:val="ru-RU"/>
    </w:rPr>
  </w:style>
  <w:style w:type="table" w:styleId="aa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077D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JurTerm">
    <w:name w:val="ConsPlusJurTerm"/>
    <w:rsid w:val="009E3EEA"/>
    <w:rPr>
      <w:rFonts w:ascii="Tahoma" w:eastAsia="Times New Roman" w:hAnsi="Tahoma" w:cs="Tahoma"/>
      <w:sz w:val="26"/>
      <w:szCs w:val="20"/>
      <w:lang w:val="ru-RU" w:eastAsia="ru-RU"/>
    </w:rPr>
  </w:style>
  <w:style w:type="table" w:customStyle="1" w:styleId="121">
    <w:name w:val="Сетка таблицы121"/>
    <w:basedOn w:val="a1"/>
    <w:next w:val="aa"/>
    <w:uiPriority w:val="39"/>
    <w:rsid w:val="009E3EE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B6EEE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6EE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rsid w:val="00DB6EEE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DB6EEE"/>
  </w:style>
  <w:style w:type="paragraph" w:styleId="ad">
    <w:name w:val="Body Text Indent"/>
    <w:basedOn w:val="a"/>
    <w:link w:val="ae"/>
    <w:semiHidden/>
    <w:rsid w:val="00DB6EEE"/>
    <w:pPr>
      <w:widowControl/>
      <w:autoSpaceDE/>
      <w:autoSpaceDN/>
      <w:ind w:firstLine="720"/>
      <w:jc w:val="both"/>
    </w:pPr>
    <w:rPr>
      <w:sz w:val="28"/>
      <w:szCs w:val="20"/>
      <w:lang w:bidi="ar-SA"/>
    </w:rPr>
  </w:style>
  <w:style w:type="character" w:customStyle="1" w:styleId="ae">
    <w:name w:val="Основной текст с отступом Знак"/>
    <w:basedOn w:val="a0"/>
    <w:link w:val="ad"/>
    <w:semiHidden/>
    <w:rsid w:val="00DB6EE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">
    <w:name w:val="Сетка таблицы1"/>
    <w:basedOn w:val="a1"/>
    <w:next w:val="aa"/>
    <w:uiPriority w:val="59"/>
    <w:rsid w:val="00DB6E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DB6EEE"/>
    <w:rPr>
      <w:color w:val="0000FF"/>
      <w:u w:val="single"/>
    </w:rPr>
  </w:style>
  <w:style w:type="paragraph" w:customStyle="1" w:styleId="ConsNormal">
    <w:name w:val="ConsNormal"/>
    <w:rsid w:val="00DB6EEE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3">
    <w:name w:val="Стиль1"/>
    <w:basedOn w:val="a"/>
    <w:rsid w:val="00DB6EEE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PlusCell">
    <w:name w:val="ConsPlusCell"/>
    <w:rsid w:val="00DB6EEE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0">
    <w:name w:val="No Spacing"/>
    <w:uiPriority w:val="1"/>
    <w:qFormat/>
    <w:rsid w:val="00DB6EE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1">
    <w:name w:val="Normal (Web)"/>
    <w:basedOn w:val="a"/>
    <w:rsid w:val="00DB6EE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21">
    <w:name w:val="Нет списка2"/>
    <w:next w:val="a2"/>
    <w:uiPriority w:val="99"/>
    <w:semiHidden/>
    <w:unhideWhenUsed/>
    <w:rsid w:val="00DB6EEE"/>
  </w:style>
  <w:style w:type="table" w:customStyle="1" w:styleId="22">
    <w:name w:val="Сетка таблицы2"/>
    <w:basedOn w:val="a1"/>
    <w:next w:val="aa"/>
    <w:uiPriority w:val="59"/>
    <w:rsid w:val="00DB6E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semiHidden/>
    <w:unhideWhenUsed/>
    <w:rsid w:val="00DB6EEE"/>
    <w:rPr>
      <w:color w:val="800080"/>
      <w:u w:val="single"/>
    </w:rPr>
  </w:style>
  <w:style w:type="paragraph" w:customStyle="1" w:styleId="ConsPlusTitle">
    <w:name w:val="ConsPlusTitle"/>
    <w:rsid w:val="00DB6EEE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numbering" w:customStyle="1" w:styleId="3">
    <w:name w:val="Нет списка3"/>
    <w:next w:val="a2"/>
    <w:uiPriority w:val="99"/>
    <w:semiHidden/>
    <w:unhideWhenUsed/>
    <w:rsid w:val="00DB6EEE"/>
  </w:style>
  <w:style w:type="table" w:customStyle="1" w:styleId="30">
    <w:name w:val="Сетка таблицы3"/>
    <w:basedOn w:val="a1"/>
    <w:next w:val="aa"/>
    <w:uiPriority w:val="59"/>
    <w:rsid w:val="00DB6E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B6EEE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B6E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endnote reference"/>
    <w:uiPriority w:val="99"/>
    <w:semiHidden/>
    <w:unhideWhenUsed/>
    <w:rsid w:val="00DB6EEE"/>
    <w:rPr>
      <w:vertAlign w:val="superscript"/>
    </w:rPr>
  </w:style>
  <w:style w:type="paragraph" w:customStyle="1" w:styleId="xl65">
    <w:name w:val="xl65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DB6EE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DB6EEE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DB6EE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DB6EE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DB6EE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DB6EEE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64">
    <w:name w:val="xl64"/>
    <w:basedOn w:val="a"/>
    <w:rsid w:val="00DB6EE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77">
    <w:name w:val="xl77"/>
    <w:basedOn w:val="a"/>
    <w:rsid w:val="00DB6EEE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DB6EEE"/>
    <w:pPr>
      <w:widowControl/>
      <w:shd w:val="clear" w:color="000000" w:fill="E6B8B7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2">
    <w:name w:val="xl82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DB6EEE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6">
    <w:name w:val="xl86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7">
    <w:name w:val="xl87"/>
    <w:basedOn w:val="a"/>
    <w:rsid w:val="00DB6EE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8">
    <w:name w:val="xl88"/>
    <w:basedOn w:val="a"/>
    <w:rsid w:val="00DB6EEE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9">
    <w:name w:val="xl89"/>
    <w:basedOn w:val="a"/>
    <w:rsid w:val="00DB6EE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DB6EE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DB6EEE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DB6EE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DB6EE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5513-5B59-4601-BABE-BC2F2A7A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2023-01-18T12:26:00Z</cp:lastPrinted>
  <dcterms:created xsi:type="dcterms:W3CDTF">2023-01-18T13:15:00Z</dcterms:created>
  <dcterms:modified xsi:type="dcterms:W3CDTF">2023-01-18T13:15:00Z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2019-04-17T00:00:00Z</vt:filetime>
  </property>
</Properties>
</file>